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7E9D" w14:textId="690E0AFD" w:rsidR="00684C65" w:rsidRPr="00CF6A34" w:rsidRDefault="008B4A07" w:rsidP="00CF6A3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E747C0E" wp14:editId="135572A0">
            <wp:simplePos x="0" y="0"/>
            <wp:positionH relativeFrom="column">
              <wp:posOffset>-698500</wp:posOffset>
            </wp:positionH>
            <wp:positionV relativeFrom="paragraph">
              <wp:posOffset>-812800</wp:posOffset>
            </wp:positionV>
            <wp:extent cx="1234440" cy="1245870"/>
            <wp:effectExtent l="0" t="0" r="381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DD6">
        <w:rPr>
          <w:b/>
          <w:bCs/>
          <w:sz w:val="36"/>
          <w:szCs w:val="36"/>
          <w:u w:val="single"/>
        </w:rPr>
        <w:t>HSB</w:t>
      </w:r>
      <w:r w:rsidR="00CF6A34" w:rsidRPr="00CF6A34">
        <w:rPr>
          <w:b/>
          <w:bCs/>
          <w:sz w:val="36"/>
          <w:szCs w:val="36"/>
          <w:u w:val="single"/>
        </w:rPr>
        <w:t xml:space="preserve"> in conjunction with Cobra Network</w:t>
      </w:r>
    </w:p>
    <w:p w14:paraId="40ADA276" w14:textId="0C1D8EDB" w:rsidR="00CF6A34" w:rsidRDefault="00CF6A34" w:rsidP="00CF6A34"/>
    <w:p w14:paraId="26A09EB1" w14:textId="5695076A" w:rsidR="00B15DD6" w:rsidRDefault="00B15DD6" w:rsidP="00CF6A34"/>
    <w:p w14:paraId="45442965" w14:textId="58C06C78" w:rsidR="00CF6A34" w:rsidRPr="00CF6A34" w:rsidRDefault="00CF6A34" w:rsidP="00CF6A34">
      <w:pPr>
        <w:rPr>
          <w:b/>
          <w:bCs/>
          <w:sz w:val="28"/>
          <w:szCs w:val="28"/>
        </w:rPr>
      </w:pPr>
      <w:r w:rsidRPr="00CF6A34">
        <w:rPr>
          <w:b/>
          <w:bCs/>
          <w:sz w:val="28"/>
          <w:szCs w:val="28"/>
        </w:rPr>
        <w:t>Who</w:t>
      </w:r>
      <w:r w:rsidRPr="00CF6A34">
        <w:rPr>
          <w:b/>
          <w:bCs/>
          <w:sz w:val="28"/>
          <w:szCs w:val="28"/>
        </w:rPr>
        <w:tab/>
        <w:t>-</w:t>
      </w:r>
      <w:r w:rsidRPr="00CF6A34">
        <w:rPr>
          <w:b/>
          <w:bCs/>
          <w:sz w:val="28"/>
          <w:szCs w:val="28"/>
        </w:rPr>
        <w:tab/>
      </w:r>
      <w:r w:rsidR="00B15DD6">
        <w:rPr>
          <w:b/>
          <w:bCs/>
          <w:sz w:val="28"/>
          <w:szCs w:val="28"/>
        </w:rPr>
        <w:t xml:space="preserve">HSB Engineering </w:t>
      </w:r>
      <w:proofErr w:type="gramStart"/>
      <w:r w:rsidR="00B15DD6">
        <w:rPr>
          <w:b/>
          <w:bCs/>
          <w:sz w:val="28"/>
          <w:szCs w:val="28"/>
        </w:rPr>
        <w:t>Insurance</w:t>
      </w:r>
      <w:proofErr w:type="gramEnd"/>
    </w:p>
    <w:p w14:paraId="0C53CB03" w14:textId="77777777" w:rsidR="00B15DD6" w:rsidRDefault="00B15DD6" w:rsidP="00B15DD6">
      <w:pPr>
        <w:pStyle w:val="ListParagraph"/>
        <w:numPr>
          <w:ilvl w:val="0"/>
          <w:numId w:val="6"/>
        </w:numPr>
        <w:spacing w:line="252" w:lineRule="auto"/>
      </w:pPr>
      <w:r>
        <w:t>Service focused Engineering insurance and Inspection provider</w:t>
      </w:r>
    </w:p>
    <w:p w14:paraId="059FDFBA" w14:textId="02B78518" w:rsidR="00B15DD6" w:rsidRDefault="00B15DD6" w:rsidP="00B15DD6">
      <w:pPr>
        <w:pStyle w:val="ListParagraph"/>
        <w:numPr>
          <w:ilvl w:val="0"/>
          <w:numId w:val="6"/>
        </w:numPr>
        <w:spacing w:after="0" w:line="252" w:lineRule="auto"/>
        <w:rPr>
          <w:sz w:val="20"/>
          <w:szCs w:val="20"/>
        </w:rPr>
      </w:pPr>
      <w:r>
        <w:t xml:space="preserve">Dedicated team of underwriters to talk to and trade with as well as online portals on construction, </w:t>
      </w:r>
      <w:proofErr w:type="gramStart"/>
      <w:r>
        <w:t>computer</w:t>
      </w:r>
      <w:proofErr w:type="gramEnd"/>
      <w:r>
        <w:t xml:space="preserve"> and Engineering Inspection</w:t>
      </w:r>
      <w:r>
        <w:br/>
      </w:r>
    </w:p>
    <w:p w14:paraId="0BB7E53A" w14:textId="77777777" w:rsidR="00B15DD6" w:rsidRDefault="00CF6A34" w:rsidP="00B15DD6">
      <w:pPr>
        <w:rPr>
          <w:b/>
          <w:bCs/>
          <w:sz w:val="28"/>
          <w:szCs w:val="28"/>
        </w:rPr>
      </w:pPr>
      <w:r w:rsidRPr="00CF6A34">
        <w:rPr>
          <w:b/>
          <w:bCs/>
          <w:sz w:val="28"/>
          <w:szCs w:val="28"/>
        </w:rPr>
        <w:t>What</w:t>
      </w:r>
      <w:r w:rsidRPr="00CF6A34">
        <w:rPr>
          <w:b/>
          <w:bCs/>
          <w:sz w:val="28"/>
          <w:szCs w:val="28"/>
        </w:rPr>
        <w:tab/>
        <w:t>-</w:t>
      </w:r>
      <w:r w:rsidRPr="00CF6A34">
        <w:rPr>
          <w:b/>
          <w:bCs/>
          <w:sz w:val="28"/>
          <w:szCs w:val="28"/>
        </w:rPr>
        <w:tab/>
      </w:r>
    </w:p>
    <w:p w14:paraId="1D49EF1F" w14:textId="77777777" w:rsidR="00B15DD6" w:rsidRDefault="00B15DD6" w:rsidP="00B15DD6">
      <w:pPr>
        <w:pStyle w:val="ListParagraph"/>
        <w:numPr>
          <w:ilvl w:val="0"/>
          <w:numId w:val="6"/>
        </w:numPr>
        <w:spacing w:line="252" w:lineRule="auto"/>
      </w:pPr>
      <w:r>
        <w:t>Engineering Inspection</w:t>
      </w:r>
    </w:p>
    <w:p w14:paraId="386743A4" w14:textId="77777777" w:rsidR="00B15DD6" w:rsidRDefault="00B15DD6" w:rsidP="00B15DD6">
      <w:pPr>
        <w:pStyle w:val="ListParagraph"/>
        <w:numPr>
          <w:ilvl w:val="0"/>
          <w:numId w:val="6"/>
        </w:numPr>
        <w:spacing w:after="0" w:line="252" w:lineRule="auto"/>
      </w:pPr>
      <w:r>
        <w:t>Construction annual and project</w:t>
      </w:r>
    </w:p>
    <w:p w14:paraId="6C9ABA13" w14:textId="77777777" w:rsidR="00B15DD6" w:rsidRDefault="00B15DD6" w:rsidP="00B15DD6">
      <w:pPr>
        <w:pStyle w:val="ListParagraph"/>
        <w:numPr>
          <w:ilvl w:val="0"/>
          <w:numId w:val="6"/>
        </w:numPr>
        <w:spacing w:after="0" w:line="252" w:lineRule="auto"/>
      </w:pPr>
      <w:r>
        <w:t>Plant</w:t>
      </w:r>
    </w:p>
    <w:p w14:paraId="06E16065" w14:textId="77777777" w:rsidR="00B15DD6" w:rsidRDefault="00B15DD6" w:rsidP="00B15DD6">
      <w:pPr>
        <w:pStyle w:val="ListParagraph"/>
        <w:numPr>
          <w:ilvl w:val="0"/>
          <w:numId w:val="6"/>
        </w:numPr>
        <w:spacing w:after="0" w:line="252" w:lineRule="auto"/>
      </w:pPr>
      <w:r>
        <w:t>Computer and cyber</w:t>
      </w:r>
    </w:p>
    <w:p w14:paraId="0F3BAEFA" w14:textId="77777777" w:rsidR="00B15DD6" w:rsidRDefault="00B15DD6" w:rsidP="00B15DD6">
      <w:pPr>
        <w:pStyle w:val="ListParagraph"/>
        <w:numPr>
          <w:ilvl w:val="0"/>
          <w:numId w:val="6"/>
        </w:numPr>
        <w:spacing w:after="0" w:line="252" w:lineRule="auto"/>
      </w:pPr>
      <w:r>
        <w:t>Machinery breakdown</w:t>
      </w:r>
    </w:p>
    <w:p w14:paraId="7FB46DB4" w14:textId="77777777" w:rsidR="00B15DD6" w:rsidRDefault="00B15DD6" w:rsidP="00B15DD6">
      <w:pPr>
        <w:pStyle w:val="ListParagraph"/>
        <w:numPr>
          <w:ilvl w:val="0"/>
          <w:numId w:val="6"/>
        </w:numPr>
        <w:spacing w:after="0" w:line="252" w:lineRule="auto"/>
      </w:pPr>
      <w:r>
        <w:t>Machinery Inherent defects</w:t>
      </w:r>
    </w:p>
    <w:p w14:paraId="47E19E22" w14:textId="05D36F8D" w:rsidR="00B15DD6" w:rsidRDefault="00B15DD6" w:rsidP="00B15DD6">
      <w:pPr>
        <w:pStyle w:val="ListParagraph"/>
        <w:numPr>
          <w:ilvl w:val="0"/>
          <w:numId w:val="6"/>
        </w:numPr>
        <w:spacing w:after="0" w:line="252" w:lineRule="auto"/>
      </w:pPr>
      <w:r>
        <w:t xml:space="preserve">Energy Efficiency </w:t>
      </w:r>
      <w:r>
        <w:br/>
      </w:r>
    </w:p>
    <w:p w14:paraId="1F652271" w14:textId="39396307" w:rsidR="00CF6A34" w:rsidRDefault="00CF6A34" w:rsidP="00CF6A34">
      <w:r w:rsidRPr="00CF6A34">
        <w:rPr>
          <w:b/>
          <w:bCs/>
          <w:sz w:val="28"/>
          <w:szCs w:val="28"/>
        </w:rPr>
        <w:t>Why</w:t>
      </w:r>
      <w:r w:rsidRPr="00CF6A34">
        <w:rPr>
          <w:b/>
          <w:bCs/>
          <w:sz w:val="28"/>
          <w:szCs w:val="28"/>
        </w:rPr>
        <w:tab/>
        <w:t>-</w:t>
      </w:r>
      <w:r>
        <w:tab/>
      </w:r>
      <w:r w:rsidR="00B15DD6">
        <w:rPr>
          <w:b/>
          <w:bCs/>
          <w:sz w:val="28"/>
          <w:szCs w:val="28"/>
        </w:rPr>
        <w:t>Competitive rates, dedicated service team</w:t>
      </w:r>
    </w:p>
    <w:p w14:paraId="0B208817" w14:textId="77777777" w:rsidR="00B15DD6" w:rsidRDefault="00B15DD6" w:rsidP="00B15DD6">
      <w:pPr>
        <w:pStyle w:val="ListParagraph"/>
        <w:numPr>
          <w:ilvl w:val="0"/>
          <w:numId w:val="7"/>
        </w:numPr>
        <w:spacing w:line="252" w:lineRule="auto"/>
      </w:pPr>
      <w:r>
        <w:t>20% commission on all products</w:t>
      </w:r>
    </w:p>
    <w:p w14:paraId="7A117E2B" w14:textId="77777777" w:rsidR="00B15DD6" w:rsidRDefault="00B15DD6" w:rsidP="00B15DD6">
      <w:pPr>
        <w:pStyle w:val="ListParagraph"/>
        <w:numPr>
          <w:ilvl w:val="0"/>
          <w:numId w:val="7"/>
        </w:numPr>
        <w:spacing w:after="0" w:line="252" w:lineRule="auto"/>
      </w:pPr>
      <w:r>
        <w:t>Flexibility on rates and terms if required</w:t>
      </w:r>
    </w:p>
    <w:p w14:paraId="0C223115" w14:textId="77777777" w:rsidR="00B15DD6" w:rsidRDefault="00B15DD6" w:rsidP="00B15DD6">
      <w:pPr>
        <w:pStyle w:val="ListParagraph"/>
        <w:numPr>
          <w:ilvl w:val="0"/>
          <w:numId w:val="7"/>
        </w:numPr>
        <w:spacing w:after="0" w:line="252" w:lineRule="auto"/>
      </w:pPr>
      <w:r>
        <w:t xml:space="preserve">Quote &amp; Buy platform and products on </w:t>
      </w:r>
      <w:proofErr w:type="spellStart"/>
      <w:r>
        <w:t>Acturis</w:t>
      </w:r>
      <w:proofErr w:type="spellEnd"/>
      <w:r>
        <w:t xml:space="preserve"> and HSB’s own </w:t>
      </w:r>
      <w:proofErr w:type="spellStart"/>
      <w:r>
        <w:t>fasttrack</w:t>
      </w:r>
      <w:proofErr w:type="spellEnd"/>
      <w:r>
        <w:t xml:space="preserve"> system</w:t>
      </w:r>
    </w:p>
    <w:p w14:paraId="16C1B70B" w14:textId="77777777" w:rsidR="00B15DD6" w:rsidRDefault="00B15DD6" w:rsidP="00B15DD6">
      <w:pPr>
        <w:pStyle w:val="ListParagraph"/>
        <w:numPr>
          <w:ilvl w:val="0"/>
          <w:numId w:val="7"/>
        </w:numPr>
        <w:spacing w:after="0" w:line="252" w:lineRule="auto"/>
      </w:pPr>
      <w:r>
        <w:t>A++ Superior rated insurer</w:t>
      </w:r>
    </w:p>
    <w:p w14:paraId="2097CE41" w14:textId="77777777" w:rsidR="00B15DD6" w:rsidRDefault="00B15DD6" w:rsidP="00B15DD6">
      <w:pPr>
        <w:pStyle w:val="ListParagraph"/>
        <w:numPr>
          <w:ilvl w:val="0"/>
          <w:numId w:val="7"/>
        </w:numPr>
        <w:spacing w:after="0" w:line="252" w:lineRule="auto"/>
      </w:pPr>
      <w:r>
        <w:t>Risk Transfer provided</w:t>
      </w:r>
    </w:p>
    <w:p w14:paraId="7AD0625C" w14:textId="651A91A1" w:rsidR="00B15DD6" w:rsidRDefault="00B15DD6" w:rsidP="00B15DD6">
      <w:pPr>
        <w:pStyle w:val="ListParagraph"/>
        <w:numPr>
          <w:ilvl w:val="0"/>
          <w:numId w:val="7"/>
        </w:numPr>
        <w:spacing w:after="0" w:line="252" w:lineRule="auto"/>
      </w:pPr>
      <w:r>
        <w:t xml:space="preserve">Excellent claims team </w:t>
      </w:r>
      <w:r>
        <w:br/>
      </w:r>
    </w:p>
    <w:p w14:paraId="047968F2" w14:textId="243E433A" w:rsidR="00CF6A34" w:rsidRPr="00476A89" w:rsidRDefault="00CF6A34" w:rsidP="00CF6A34">
      <w:pPr>
        <w:rPr>
          <w:b/>
          <w:bCs/>
          <w:sz w:val="28"/>
          <w:szCs w:val="28"/>
        </w:rPr>
      </w:pPr>
      <w:r w:rsidRPr="00476A89">
        <w:rPr>
          <w:b/>
          <w:bCs/>
          <w:sz w:val="28"/>
          <w:szCs w:val="28"/>
        </w:rPr>
        <w:t>How</w:t>
      </w:r>
      <w:r w:rsidR="00476A89">
        <w:rPr>
          <w:b/>
          <w:bCs/>
          <w:sz w:val="28"/>
          <w:szCs w:val="28"/>
        </w:rPr>
        <w:tab/>
        <w:t>-</w:t>
      </w:r>
      <w:r w:rsidR="00476A89">
        <w:rPr>
          <w:b/>
          <w:bCs/>
          <w:sz w:val="28"/>
          <w:szCs w:val="28"/>
        </w:rPr>
        <w:tab/>
      </w:r>
      <w:r w:rsidR="00476A89" w:rsidRPr="006101F6">
        <w:rPr>
          <w:b/>
          <w:bCs/>
          <w:sz w:val="28"/>
          <w:szCs w:val="28"/>
        </w:rPr>
        <w:t>Website, contact names and numbers</w:t>
      </w:r>
    </w:p>
    <w:p w14:paraId="3364A480" w14:textId="77777777" w:rsidR="00B15DD6" w:rsidRDefault="00B15DD6" w:rsidP="00B15DD6">
      <w:pPr>
        <w:pStyle w:val="ListParagraph"/>
        <w:numPr>
          <w:ilvl w:val="0"/>
          <w:numId w:val="8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Website – </w:t>
      </w:r>
      <w:hyperlink r:id="rId6" w:history="1">
        <w:r>
          <w:rPr>
            <w:rStyle w:val="Hyperlink"/>
            <w:sz w:val="24"/>
            <w:szCs w:val="24"/>
          </w:rPr>
          <w:t>www.munichre.com/hsbeil/en.html</w:t>
        </w:r>
      </w:hyperlink>
    </w:p>
    <w:p w14:paraId="37079D17" w14:textId="470D2D36" w:rsidR="00B15DD6" w:rsidRDefault="00B15DD6" w:rsidP="00B15DD6">
      <w:pPr>
        <w:pStyle w:val="ListParagraph"/>
        <w:numPr>
          <w:ilvl w:val="0"/>
          <w:numId w:val="8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Contacts as per accompanying contact sheet – dedicated networks team</w:t>
      </w:r>
    </w:p>
    <w:p w14:paraId="43F7497F" w14:textId="5800D7D3" w:rsidR="00CF6A34" w:rsidRDefault="00CF6A34" w:rsidP="00B15DD6">
      <w:pPr>
        <w:pStyle w:val="ListParagraph"/>
      </w:pPr>
    </w:p>
    <w:sectPr w:rsidR="00CF6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37D0"/>
    <w:multiLevelType w:val="hybridMultilevel"/>
    <w:tmpl w:val="A7E2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6175E"/>
    <w:multiLevelType w:val="hybridMultilevel"/>
    <w:tmpl w:val="8552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B1CEC"/>
    <w:multiLevelType w:val="hybridMultilevel"/>
    <w:tmpl w:val="A5A09ADC"/>
    <w:lvl w:ilvl="0" w:tplc="3F342EE0">
      <w:start w:val="1"/>
      <w:numFmt w:val="bullet"/>
      <w:lvlText w:val=""/>
      <w:lvlJc w:val="left"/>
      <w:pPr>
        <w:ind w:left="312" w:hanging="312"/>
      </w:pPr>
      <w:rPr>
        <w:rFonts w:ascii="Wingdings" w:hAnsi="Wingdings" w:hint="default"/>
      </w:rPr>
    </w:lvl>
    <w:lvl w:ilvl="1" w:tplc="04070003">
      <w:start w:val="1"/>
      <w:numFmt w:val="bullet"/>
      <w:lvlText w:val=""/>
      <w:lvlJc w:val="left"/>
      <w:pPr>
        <w:ind w:left="624" w:hanging="312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936" w:hanging="312"/>
      </w:pPr>
      <w:rPr>
        <w:rFonts w:ascii="Wingdings" w:hAnsi="Wingdings" w:hint="default"/>
      </w:rPr>
    </w:lvl>
    <w:lvl w:ilvl="3" w:tplc="04070001">
      <w:start w:val="1"/>
      <w:numFmt w:val="bullet"/>
      <w:lvlText w:val=""/>
      <w:lvlJc w:val="left"/>
      <w:pPr>
        <w:ind w:left="1247" w:hanging="311"/>
      </w:pPr>
      <w:rPr>
        <w:rFonts w:ascii="Wingdings" w:hAnsi="Wingdings" w:hint="default"/>
      </w:rPr>
    </w:lvl>
    <w:lvl w:ilvl="4" w:tplc="04070003">
      <w:start w:val="1"/>
      <w:numFmt w:val="bullet"/>
      <w:lvlText w:val=""/>
      <w:lvlJc w:val="left"/>
      <w:pPr>
        <w:ind w:left="1559" w:hanging="312"/>
      </w:pPr>
      <w:rPr>
        <w:rFonts w:ascii="Wingdings" w:hAnsi="Wingdings" w:hint="default"/>
      </w:rPr>
    </w:lvl>
    <w:lvl w:ilvl="5" w:tplc="04070005">
      <w:start w:val="1"/>
      <w:numFmt w:val="bullet"/>
      <w:lvlText w:val=""/>
      <w:lvlJc w:val="left"/>
      <w:pPr>
        <w:ind w:left="1871" w:hanging="312"/>
      </w:pPr>
      <w:rPr>
        <w:rFonts w:ascii="Wingdings" w:hAnsi="Wingdings" w:hint="default"/>
      </w:rPr>
    </w:lvl>
    <w:lvl w:ilvl="6" w:tplc="04070001">
      <w:start w:val="1"/>
      <w:numFmt w:val="bullet"/>
      <w:lvlText w:val=""/>
      <w:lvlJc w:val="left"/>
      <w:pPr>
        <w:ind w:left="2126" w:hanging="255"/>
      </w:pPr>
      <w:rPr>
        <w:rFonts w:ascii="Wingdings" w:hAnsi="Wingdings" w:hint="default"/>
      </w:rPr>
    </w:lvl>
    <w:lvl w:ilvl="7" w:tplc="04070003">
      <w:start w:val="1"/>
      <w:numFmt w:val="bullet"/>
      <w:lvlText w:val=""/>
      <w:lvlJc w:val="left"/>
      <w:pPr>
        <w:ind w:left="2495" w:hanging="312"/>
      </w:pPr>
      <w:rPr>
        <w:rFonts w:ascii="Wingdings" w:hAnsi="Wingdings" w:hint="default"/>
      </w:rPr>
    </w:lvl>
    <w:lvl w:ilvl="8" w:tplc="04070005">
      <w:start w:val="1"/>
      <w:numFmt w:val="bullet"/>
      <w:lvlText w:val=""/>
      <w:lvlJc w:val="left"/>
      <w:pPr>
        <w:ind w:left="2807" w:hanging="312"/>
      </w:pPr>
      <w:rPr>
        <w:rFonts w:ascii="Wingdings" w:hAnsi="Wingdings" w:hint="default"/>
      </w:rPr>
    </w:lvl>
  </w:abstractNum>
  <w:abstractNum w:abstractNumId="3" w15:restartNumberingAfterBreak="0">
    <w:nsid w:val="5BC01561"/>
    <w:multiLevelType w:val="hybridMultilevel"/>
    <w:tmpl w:val="BB72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E0C0E"/>
    <w:multiLevelType w:val="hybridMultilevel"/>
    <w:tmpl w:val="4F2C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671577">
    <w:abstractNumId w:val="1"/>
  </w:num>
  <w:num w:numId="2" w16cid:durableId="1732078936">
    <w:abstractNumId w:val="3"/>
  </w:num>
  <w:num w:numId="3" w16cid:durableId="1387069649">
    <w:abstractNumId w:val="0"/>
  </w:num>
  <w:num w:numId="4" w16cid:durableId="94788389">
    <w:abstractNumId w:val="4"/>
  </w:num>
  <w:num w:numId="5" w16cid:durableId="277220764">
    <w:abstractNumId w:val="2"/>
  </w:num>
  <w:num w:numId="6" w16cid:durableId="1514221994">
    <w:abstractNumId w:val="1"/>
  </w:num>
  <w:num w:numId="7" w16cid:durableId="1202279235">
    <w:abstractNumId w:val="3"/>
  </w:num>
  <w:num w:numId="8" w16cid:durableId="2006936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34"/>
    <w:rsid w:val="0021713B"/>
    <w:rsid w:val="002C36BF"/>
    <w:rsid w:val="003B369D"/>
    <w:rsid w:val="00476A89"/>
    <w:rsid w:val="004C5527"/>
    <w:rsid w:val="00503358"/>
    <w:rsid w:val="00684C65"/>
    <w:rsid w:val="008B4A07"/>
    <w:rsid w:val="00993FF0"/>
    <w:rsid w:val="00B15DD6"/>
    <w:rsid w:val="00BF4193"/>
    <w:rsid w:val="00CF6A34"/>
    <w:rsid w:val="00D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AB4D"/>
  <w15:chartTrackingRefBased/>
  <w15:docId w15:val="{24A27CB8-F3D3-461C-BDB3-DCF4B2FB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5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A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A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ct-eu.mimecast.com/s/2RM6C0YKjUk9263tD17kI?domain=munichr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Knowles</dc:creator>
  <cp:keywords/>
  <dc:description/>
  <cp:lastModifiedBy>Melissa Archer</cp:lastModifiedBy>
  <cp:revision>2</cp:revision>
  <cp:lastPrinted>2021-09-07T13:08:00Z</cp:lastPrinted>
  <dcterms:created xsi:type="dcterms:W3CDTF">2022-04-12T15:39:00Z</dcterms:created>
  <dcterms:modified xsi:type="dcterms:W3CDTF">2022-04-12T15:39:00Z</dcterms:modified>
</cp:coreProperties>
</file>