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55821" w14:textId="77777777" w:rsidR="00432C54" w:rsidRPr="006F7B35" w:rsidRDefault="009A2CC6" w:rsidP="00AA34AE">
      <w:pPr>
        <w:spacing w:line="240" w:lineRule="auto"/>
        <w:jc w:val="center"/>
        <w:rPr>
          <w:rFonts w:ascii="Tahoma" w:hAnsi="Tahoma" w:cs="Tahoma"/>
          <w:b/>
          <w:u w:val="single"/>
        </w:rPr>
      </w:pPr>
      <w:r w:rsidRPr="006F7B35">
        <w:rPr>
          <w:rFonts w:ascii="Tahoma" w:hAnsi="Tahoma" w:cs="Tahoma"/>
          <w:b/>
          <w:u w:val="single"/>
        </w:rPr>
        <w:t>Selling</w:t>
      </w:r>
      <w:r w:rsidR="00AA34AE" w:rsidRPr="006F7B35">
        <w:rPr>
          <w:rFonts w:ascii="Tahoma" w:hAnsi="Tahoma" w:cs="Tahoma"/>
          <w:b/>
          <w:u w:val="single"/>
        </w:rPr>
        <w:t xml:space="preserve"> Optional Additional</w:t>
      </w:r>
      <w:r w:rsidR="00973FDB" w:rsidRPr="006F7B35">
        <w:rPr>
          <w:rFonts w:ascii="Tahoma" w:hAnsi="Tahoma" w:cs="Tahoma"/>
          <w:b/>
          <w:u w:val="single"/>
        </w:rPr>
        <w:t xml:space="preserve"> Products</w:t>
      </w:r>
    </w:p>
    <w:p w14:paraId="0632E241" w14:textId="77777777" w:rsidR="00AA34AE" w:rsidRPr="006F7B35" w:rsidRDefault="00AA34AE" w:rsidP="00AA34AE">
      <w:pPr>
        <w:spacing w:line="240" w:lineRule="auto"/>
        <w:jc w:val="center"/>
        <w:rPr>
          <w:rFonts w:ascii="Tahoma" w:hAnsi="Tahoma" w:cs="Tahoma"/>
          <w:b/>
        </w:rPr>
      </w:pPr>
      <w:r w:rsidRPr="006F7B35">
        <w:rPr>
          <w:rFonts w:ascii="Tahoma" w:hAnsi="Tahoma" w:cs="Tahoma"/>
          <w:b/>
        </w:rPr>
        <w:t xml:space="preserve">Optional additional products must be sold on an opt in </w:t>
      </w:r>
      <w:proofErr w:type="gramStart"/>
      <w:r w:rsidRPr="006F7B35">
        <w:rPr>
          <w:rFonts w:ascii="Tahoma" w:hAnsi="Tahoma" w:cs="Tahoma"/>
          <w:b/>
        </w:rPr>
        <w:t>basis</w:t>
      </w:r>
      <w:proofErr w:type="gramEnd"/>
    </w:p>
    <w:p w14:paraId="691E7941" w14:textId="77777777" w:rsidR="009A2CC6" w:rsidRPr="006F7B35" w:rsidRDefault="00AA34AE" w:rsidP="00AA34AE">
      <w:pPr>
        <w:spacing w:after="120" w:line="240" w:lineRule="auto"/>
        <w:rPr>
          <w:rFonts w:ascii="Tahoma" w:hAnsi="Tahoma" w:cs="Tahoma"/>
          <w:b/>
          <w:u w:val="single"/>
        </w:rPr>
      </w:pPr>
      <w:proofErr w:type="gramStart"/>
      <w:r w:rsidRPr="006F7B35">
        <w:rPr>
          <w:rFonts w:ascii="Tahoma" w:hAnsi="Tahoma" w:cs="Tahoma"/>
          <w:b/>
          <w:u w:val="single"/>
        </w:rPr>
        <w:t>Definitions:-</w:t>
      </w:r>
      <w:proofErr w:type="gramEnd"/>
    </w:p>
    <w:p w14:paraId="511EA1CE" w14:textId="77777777" w:rsidR="00E6678A" w:rsidRPr="006F7B35" w:rsidRDefault="00973FDB" w:rsidP="009A2CC6">
      <w:pPr>
        <w:spacing w:line="240" w:lineRule="auto"/>
        <w:rPr>
          <w:rFonts w:ascii="Tahoma" w:hAnsi="Tahoma" w:cs="Tahoma"/>
        </w:rPr>
      </w:pPr>
      <w:r w:rsidRPr="006F7B35">
        <w:rPr>
          <w:rFonts w:ascii="Tahoma" w:hAnsi="Tahoma" w:cs="Tahoma"/>
        </w:rPr>
        <w:t>A</w:t>
      </w:r>
      <w:r w:rsidR="009A2CC6" w:rsidRPr="006F7B35">
        <w:rPr>
          <w:rFonts w:ascii="Tahoma" w:hAnsi="Tahoma" w:cs="Tahoma"/>
        </w:rPr>
        <w:t xml:space="preserve">n </w:t>
      </w:r>
      <w:r w:rsidR="009A2CC6" w:rsidRPr="006F7B35">
        <w:rPr>
          <w:rFonts w:ascii="Tahoma" w:hAnsi="Tahoma" w:cs="Tahoma"/>
          <w:b/>
        </w:rPr>
        <w:t>optional additional product</w:t>
      </w:r>
      <w:r w:rsidR="002B7BDA" w:rsidRPr="006F7B35">
        <w:rPr>
          <w:rFonts w:ascii="Tahoma" w:hAnsi="Tahoma" w:cs="Tahoma"/>
          <w:b/>
        </w:rPr>
        <w:t xml:space="preserve"> (add on)</w:t>
      </w:r>
      <w:r w:rsidRPr="006F7B35">
        <w:rPr>
          <w:rFonts w:ascii="Tahoma" w:hAnsi="Tahoma" w:cs="Tahoma"/>
          <w:b/>
        </w:rPr>
        <w:t xml:space="preserve"> </w:t>
      </w:r>
      <w:r w:rsidRPr="006F7B35">
        <w:rPr>
          <w:rFonts w:ascii="Tahoma" w:hAnsi="Tahoma" w:cs="Tahoma"/>
        </w:rPr>
        <w:t>is</w:t>
      </w:r>
      <w:r w:rsidR="009A2CC6" w:rsidRPr="006F7B35">
        <w:rPr>
          <w:rFonts w:ascii="Tahoma" w:hAnsi="Tahoma" w:cs="Tahoma"/>
        </w:rPr>
        <w:t xml:space="preserve"> </w:t>
      </w:r>
      <w:r w:rsidR="00E6678A" w:rsidRPr="006F7B35">
        <w:rPr>
          <w:rFonts w:ascii="Tahoma" w:hAnsi="Tahoma" w:cs="Tahoma"/>
          <w:i/>
        </w:rPr>
        <w:t>‘</w:t>
      </w:r>
      <w:r w:rsidR="009A2CC6" w:rsidRPr="006F7B35">
        <w:rPr>
          <w:rFonts w:ascii="Tahoma" w:hAnsi="Tahoma" w:cs="Tahoma"/>
          <w:i/>
        </w:rPr>
        <w:t>any type of go</w:t>
      </w:r>
      <w:r w:rsidR="00856E09" w:rsidRPr="006F7B35">
        <w:rPr>
          <w:rFonts w:ascii="Tahoma" w:hAnsi="Tahoma" w:cs="Tahoma"/>
          <w:i/>
        </w:rPr>
        <w:t>o</w:t>
      </w:r>
      <w:r w:rsidR="009A2CC6" w:rsidRPr="006F7B35">
        <w:rPr>
          <w:rFonts w:ascii="Tahoma" w:hAnsi="Tahoma" w:cs="Tahoma"/>
          <w:i/>
        </w:rPr>
        <w:t>d</w:t>
      </w:r>
      <w:r w:rsidR="007E6F53" w:rsidRPr="006F7B35">
        <w:rPr>
          <w:rFonts w:ascii="Tahoma" w:hAnsi="Tahoma" w:cs="Tahoma"/>
          <w:i/>
        </w:rPr>
        <w:t>s,</w:t>
      </w:r>
      <w:r w:rsidR="009A2CC6" w:rsidRPr="006F7B35">
        <w:rPr>
          <w:rFonts w:ascii="Tahoma" w:hAnsi="Tahoma" w:cs="Tahoma"/>
          <w:i/>
        </w:rPr>
        <w:t xml:space="preserve"> service or right obtained in connection with or alongside a primary product – whether it is financial in nature or not</w:t>
      </w:r>
      <w:r w:rsidR="00E6678A" w:rsidRPr="006F7B35">
        <w:rPr>
          <w:rFonts w:ascii="Tahoma" w:hAnsi="Tahoma" w:cs="Tahoma"/>
          <w:i/>
        </w:rPr>
        <w:t>’</w:t>
      </w:r>
      <w:r w:rsidR="009A2CC6" w:rsidRPr="006F7B35">
        <w:rPr>
          <w:rFonts w:ascii="Tahoma" w:hAnsi="Tahoma" w:cs="Tahoma"/>
          <w:i/>
        </w:rPr>
        <w:t xml:space="preserve">. </w:t>
      </w:r>
      <w:r w:rsidR="009A2CC6" w:rsidRPr="006F7B35">
        <w:rPr>
          <w:rFonts w:ascii="Tahoma" w:hAnsi="Tahoma" w:cs="Tahoma"/>
        </w:rPr>
        <w:t xml:space="preserve"> </w:t>
      </w:r>
      <w:r w:rsidR="007E6F53" w:rsidRPr="006F7B35">
        <w:rPr>
          <w:rFonts w:ascii="Tahoma" w:hAnsi="Tahoma" w:cs="Tahoma"/>
        </w:rPr>
        <w:t>An add on</w:t>
      </w:r>
      <w:r w:rsidR="002B7BDA" w:rsidRPr="006F7B35">
        <w:rPr>
          <w:rFonts w:ascii="Tahoma" w:hAnsi="Tahoma" w:cs="Tahoma"/>
        </w:rPr>
        <w:t xml:space="preserve"> policy </w:t>
      </w:r>
      <w:r w:rsidR="007E6F53" w:rsidRPr="006F7B35">
        <w:rPr>
          <w:rFonts w:ascii="Tahoma" w:hAnsi="Tahoma" w:cs="Tahoma"/>
        </w:rPr>
        <w:t xml:space="preserve">is a policy </w:t>
      </w:r>
      <w:proofErr w:type="gramStart"/>
      <w:r w:rsidR="002B7BDA" w:rsidRPr="006F7B35">
        <w:rPr>
          <w:rFonts w:ascii="Tahoma" w:hAnsi="Tahoma" w:cs="Tahoma"/>
        </w:rPr>
        <w:t>in its own right and</w:t>
      </w:r>
      <w:proofErr w:type="gramEnd"/>
      <w:r w:rsidR="002B7BDA" w:rsidRPr="006F7B35">
        <w:rPr>
          <w:rFonts w:ascii="Tahoma" w:hAnsi="Tahoma" w:cs="Tahoma"/>
        </w:rPr>
        <w:t xml:space="preserve"> can often be purchased alongside a primary product or </w:t>
      </w:r>
      <w:r w:rsidR="001425D4" w:rsidRPr="006F7B35">
        <w:rPr>
          <w:rFonts w:ascii="Tahoma" w:hAnsi="Tahoma" w:cs="Tahoma"/>
        </w:rPr>
        <w:t xml:space="preserve">as a </w:t>
      </w:r>
      <w:r w:rsidR="002B7BDA" w:rsidRPr="006F7B35">
        <w:rPr>
          <w:rFonts w:ascii="Tahoma" w:hAnsi="Tahoma" w:cs="Tahoma"/>
        </w:rPr>
        <w:t xml:space="preserve">standalone product.  </w:t>
      </w:r>
    </w:p>
    <w:p w14:paraId="1F324AF5" w14:textId="77777777" w:rsidR="00973FDB" w:rsidRPr="006F7B35" w:rsidRDefault="00973FDB" w:rsidP="009A2CC6">
      <w:pPr>
        <w:spacing w:line="240" w:lineRule="auto"/>
        <w:rPr>
          <w:rFonts w:ascii="Tahoma" w:hAnsi="Tahoma" w:cs="Tahoma"/>
        </w:rPr>
      </w:pPr>
      <w:r w:rsidRPr="006F7B35">
        <w:rPr>
          <w:rFonts w:ascii="Tahoma" w:hAnsi="Tahoma" w:cs="Tahoma"/>
        </w:rPr>
        <w:t>In contra</w:t>
      </w:r>
      <w:r w:rsidR="00933198" w:rsidRPr="006F7B35">
        <w:rPr>
          <w:rFonts w:ascii="Tahoma" w:hAnsi="Tahoma" w:cs="Tahoma"/>
        </w:rPr>
        <w:t>s</w:t>
      </w:r>
      <w:r w:rsidRPr="006F7B35">
        <w:rPr>
          <w:rFonts w:ascii="Tahoma" w:hAnsi="Tahoma" w:cs="Tahoma"/>
        </w:rPr>
        <w:t xml:space="preserve">t </w:t>
      </w:r>
      <w:r w:rsidR="00E238CF" w:rsidRPr="006F7B35">
        <w:rPr>
          <w:rFonts w:ascii="Tahoma" w:hAnsi="Tahoma" w:cs="Tahoma"/>
          <w:b/>
        </w:rPr>
        <w:t>o</w:t>
      </w:r>
      <w:r w:rsidR="009A2CC6" w:rsidRPr="006F7B35">
        <w:rPr>
          <w:rFonts w:ascii="Tahoma" w:hAnsi="Tahoma" w:cs="Tahoma"/>
          <w:b/>
        </w:rPr>
        <w:t xml:space="preserve">ptional </w:t>
      </w:r>
      <w:r w:rsidR="00E238CF" w:rsidRPr="006F7B35">
        <w:rPr>
          <w:rFonts w:ascii="Tahoma" w:hAnsi="Tahoma" w:cs="Tahoma"/>
          <w:b/>
        </w:rPr>
        <w:t>e</w:t>
      </w:r>
      <w:r w:rsidR="009A2CC6" w:rsidRPr="006F7B35">
        <w:rPr>
          <w:rFonts w:ascii="Tahoma" w:hAnsi="Tahoma" w:cs="Tahoma"/>
          <w:b/>
        </w:rPr>
        <w:t>xtras</w:t>
      </w:r>
      <w:r w:rsidR="00AA34AE" w:rsidRPr="006F7B35">
        <w:rPr>
          <w:rFonts w:ascii="Tahoma" w:hAnsi="Tahoma" w:cs="Tahoma"/>
        </w:rPr>
        <w:t xml:space="preserve"> such as</w:t>
      </w:r>
      <w:r w:rsidR="009A2CC6" w:rsidRPr="006F7B35">
        <w:rPr>
          <w:rFonts w:ascii="Tahoma" w:hAnsi="Tahoma" w:cs="Tahoma"/>
        </w:rPr>
        <w:t xml:space="preserve"> baggage cover on a travel policy or accidental damage on a home insurance</w:t>
      </w:r>
      <w:r w:rsidR="0056748B" w:rsidRPr="006F7B35">
        <w:rPr>
          <w:rFonts w:ascii="Tahoma" w:hAnsi="Tahoma" w:cs="Tahoma"/>
        </w:rPr>
        <w:t xml:space="preserve"> policy</w:t>
      </w:r>
      <w:r w:rsidR="009A2CC6" w:rsidRPr="006F7B35">
        <w:rPr>
          <w:rFonts w:ascii="Tahoma" w:hAnsi="Tahoma" w:cs="Tahoma"/>
        </w:rPr>
        <w:t xml:space="preserve"> </w:t>
      </w:r>
      <w:r w:rsidR="002B7BDA" w:rsidRPr="006F7B35">
        <w:rPr>
          <w:rFonts w:ascii="Tahoma" w:hAnsi="Tahoma" w:cs="Tahoma"/>
        </w:rPr>
        <w:t xml:space="preserve">also fall under the banner of </w:t>
      </w:r>
      <w:r w:rsidR="009A2CC6" w:rsidRPr="006F7B35">
        <w:rPr>
          <w:rFonts w:ascii="Tahoma" w:hAnsi="Tahoma" w:cs="Tahoma"/>
        </w:rPr>
        <w:t>optional additional products</w:t>
      </w:r>
      <w:r w:rsidR="002B7BDA" w:rsidRPr="006F7B35">
        <w:rPr>
          <w:rFonts w:ascii="Tahoma" w:hAnsi="Tahoma" w:cs="Tahoma"/>
        </w:rPr>
        <w:t xml:space="preserve"> although</w:t>
      </w:r>
      <w:r w:rsidR="00FB5BD7" w:rsidRPr="006F7B35">
        <w:rPr>
          <w:rFonts w:ascii="Tahoma" w:hAnsi="Tahoma" w:cs="Tahoma"/>
        </w:rPr>
        <w:t>,</w:t>
      </w:r>
      <w:r w:rsidR="002B7BDA" w:rsidRPr="006F7B35">
        <w:rPr>
          <w:rFonts w:ascii="Tahoma" w:hAnsi="Tahoma" w:cs="Tahoma"/>
        </w:rPr>
        <w:t xml:space="preserve"> </w:t>
      </w:r>
      <w:r w:rsidR="0056748B" w:rsidRPr="006F7B35">
        <w:rPr>
          <w:rFonts w:ascii="Tahoma" w:hAnsi="Tahoma" w:cs="Tahoma"/>
        </w:rPr>
        <w:t xml:space="preserve">it is noted that </w:t>
      </w:r>
      <w:r w:rsidR="002B7BDA" w:rsidRPr="006F7B35">
        <w:rPr>
          <w:rFonts w:ascii="Tahoma" w:hAnsi="Tahoma" w:cs="Tahoma"/>
        </w:rPr>
        <w:t xml:space="preserve">these products are always purchased alongside a primary product and are not </w:t>
      </w:r>
      <w:proofErr w:type="gramStart"/>
      <w:r w:rsidR="002B7BDA" w:rsidRPr="006F7B35">
        <w:rPr>
          <w:rFonts w:ascii="Tahoma" w:hAnsi="Tahoma" w:cs="Tahoma"/>
        </w:rPr>
        <w:t>policies in their own right</w:t>
      </w:r>
      <w:proofErr w:type="gramEnd"/>
      <w:r w:rsidR="002B7BDA" w:rsidRPr="006F7B35">
        <w:rPr>
          <w:rFonts w:ascii="Tahoma" w:hAnsi="Tahoma" w:cs="Tahoma"/>
        </w:rPr>
        <w:t>.</w:t>
      </w:r>
      <w:r w:rsidR="009A2CC6" w:rsidRPr="006F7B35">
        <w:rPr>
          <w:rFonts w:ascii="Tahoma" w:hAnsi="Tahoma" w:cs="Tahoma"/>
        </w:rPr>
        <w:t xml:space="preserve">  </w:t>
      </w:r>
    </w:p>
    <w:p w14:paraId="67725ACA" w14:textId="77777777" w:rsidR="009A2CC6" w:rsidRPr="006F7B35" w:rsidRDefault="00973FDB" w:rsidP="009A2CC6">
      <w:pPr>
        <w:spacing w:line="240" w:lineRule="auto"/>
        <w:rPr>
          <w:rFonts w:ascii="Tahoma" w:hAnsi="Tahoma" w:cs="Tahoma"/>
        </w:rPr>
      </w:pPr>
      <w:r w:rsidRPr="006F7B35">
        <w:rPr>
          <w:rFonts w:ascii="Tahoma" w:hAnsi="Tahoma" w:cs="Tahoma"/>
        </w:rPr>
        <w:t xml:space="preserve">Customers must not be defaulted into </w:t>
      </w:r>
      <w:r w:rsidR="009A2CC6" w:rsidRPr="006F7B35">
        <w:rPr>
          <w:rFonts w:ascii="Tahoma" w:hAnsi="Tahoma" w:cs="Tahoma"/>
        </w:rPr>
        <w:t xml:space="preserve">the purchase </w:t>
      </w:r>
      <w:r w:rsidR="00743EDD" w:rsidRPr="006F7B35">
        <w:rPr>
          <w:rFonts w:ascii="Tahoma" w:hAnsi="Tahoma" w:cs="Tahoma"/>
        </w:rPr>
        <w:t xml:space="preserve">of these </w:t>
      </w:r>
      <w:r w:rsidR="00743EDD" w:rsidRPr="006F7B35">
        <w:rPr>
          <w:rFonts w:ascii="Tahoma" w:hAnsi="Tahoma" w:cs="Tahoma"/>
          <w:b/>
        </w:rPr>
        <w:t xml:space="preserve">optional </w:t>
      </w:r>
      <w:r w:rsidR="00933198" w:rsidRPr="006F7B35">
        <w:rPr>
          <w:rFonts w:ascii="Tahoma" w:hAnsi="Tahoma" w:cs="Tahoma"/>
          <w:b/>
        </w:rPr>
        <w:t>additional products</w:t>
      </w:r>
      <w:r w:rsidR="00933198" w:rsidRPr="006F7B35">
        <w:rPr>
          <w:rFonts w:ascii="Tahoma" w:hAnsi="Tahoma" w:cs="Tahoma"/>
        </w:rPr>
        <w:t xml:space="preserve"> </w:t>
      </w:r>
      <w:r w:rsidR="009A2CC6" w:rsidRPr="006F7B35">
        <w:rPr>
          <w:rFonts w:ascii="Tahoma" w:hAnsi="Tahoma" w:cs="Tahoma"/>
        </w:rPr>
        <w:t xml:space="preserve">without </w:t>
      </w:r>
      <w:r w:rsidR="00E238CF" w:rsidRPr="006F7B35">
        <w:rPr>
          <w:rFonts w:ascii="Tahoma" w:hAnsi="Tahoma" w:cs="Tahoma"/>
        </w:rPr>
        <w:t xml:space="preserve">any real </w:t>
      </w:r>
      <w:r w:rsidR="009A2CC6" w:rsidRPr="006F7B35">
        <w:rPr>
          <w:rFonts w:ascii="Tahoma" w:hAnsi="Tahoma" w:cs="Tahoma"/>
        </w:rPr>
        <w:t>knowledge</w:t>
      </w:r>
      <w:r w:rsidR="00E238CF" w:rsidRPr="006F7B35">
        <w:rPr>
          <w:rFonts w:ascii="Tahoma" w:hAnsi="Tahoma" w:cs="Tahoma"/>
        </w:rPr>
        <w:t xml:space="preserve"> / understanding of the cover</w:t>
      </w:r>
      <w:r w:rsidR="00E6678A" w:rsidRPr="006F7B35">
        <w:rPr>
          <w:rFonts w:ascii="Tahoma" w:hAnsi="Tahoma" w:cs="Tahoma"/>
        </w:rPr>
        <w:t>.</w:t>
      </w:r>
      <w:r w:rsidR="009A2CC6" w:rsidRPr="006F7B35">
        <w:rPr>
          <w:rFonts w:ascii="Tahoma" w:hAnsi="Tahoma" w:cs="Tahoma"/>
        </w:rPr>
        <w:t xml:space="preserve">  </w:t>
      </w:r>
    </w:p>
    <w:p w14:paraId="2911E3A8" w14:textId="77777777" w:rsidR="00933198" w:rsidRPr="006F7B35" w:rsidRDefault="00933198" w:rsidP="00933198">
      <w:pPr>
        <w:spacing w:after="0" w:line="240" w:lineRule="auto"/>
        <w:rPr>
          <w:rFonts w:ascii="Tahoma" w:eastAsia="Times New Roman" w:hAnsi="Tahoma" w:cs="Tahoma"/>
          <w:lang w:eastAsia="en-GB"/>
        </w:rPr>
      </w:pPr>
      <w:r w:rsidRPr="006F7B35">
        <w:rPr>
          <w:rFonts w:ascii="Tahoma" w:eastAsia="Times New Roman" w:hAnsi="Tahoma" w:cs="Tahoma"/>
          <w:lang w:eastAsia="en-GB"/>
        </w:rPr>
        <w:t>It is noted that if an</w:t>
      </w:r>
      <w:r w:rsidR="00973FDB" w:rsidRPr="006F7B35">
        <w:rPr>
          <w:rFonts w:ascii="Tahoma" w:eastAsia="Times New Roman" w:hAnsi="Tahoma" w:cs="Tahoma"/>
          <w:lang w:eastAsia="en-GB"/>
        </w:rPr>
        <w:t xml:space="preserve"> Insurer has put together </w:t>
      </w:r>
      <w:proofErr w:type="gramStart"/>
      <w:r w:rsidR="00AA34AE" w:rsidRPr="006F7B35">
        <w:rPr>
          <w:rFonts w:ascii="Tahoma" w:eastAsia="Times New Roman" w:hAnsi="Tahoma" w:cs="Tahoma"/>
          <w:lang w:eastAsia="en-GB"/>
        </w:rPr>
        <w:t>a number of</w:t>
      </w:r>
      <w:proofErr w:type="gramEnd"/>
      <w:r w:rsidR="00AA34AE" w:rsidRPr="006F7B35">
        <w:rPr>
          <w:rFonts w:ascii="Tahoma" w:eastAsia="Times New Roman" w:hAnsi="Tahoma" w:cs="Tahoma"/>
          <w:lang w:eastAsia="en-GB"/>
        </w:rPr>
        <w:t xml:space="preserve"> different</w:t>
      </w:r>
      <w:r w:rsidRPr="006F7B35">
        <w:rPr>
          <w:rFonts w:ascii="Tahoma" w:eastAsia="Times New Roman" w:hAnsi="Tahoma" w:cs="Tahoma"/>
          <w:lang w:eastAsia="en-GB"/>
        </w:rPr>
        <w:t xml:space="preserve"> products these are seen as </w:t>
      </w:r>
      <w:r w:rsidRPr="006F7B35">
        <w:rPr>
          <w:rFonts w:ascii="Tahoma" w:eastAsia="Times New Roman" w:hAnsi="Tahoma" w:cs="Tahoma"/>
          <w:b/>
          <w:lang w:eastAsia="en-GB"/>
        </w:rPr>
        <w:t>Bundled Products</w:t>
      </w:r>
      <w:r w:rsidRPr="006F7B35">
        <w:rPr>
          <w:rFonts w:ascii="Tahoma" w:eastAsia="Times New Roman" w:hAnsi="Tahoma" w:cs="Tahoma"/>
          <w:lang w:eastAsia="en-GB"/>
        </w:rPr>
        <w:t>. A bundled product can eit</w:t>
      </w:r>
      <w:r w:rsidR="007E6F53" w:rsidRPr="006F7B35">
        <w:rPr>
          <w:rFonts w:ascii="Tahoma" w:eastAsia="Times New Roman" w:hAnsi="Tahoma" w:cs="Tahoma"/>
          <w:lang w:eastAsia="en-GB"/>
        </w:rPr>
        <w:t>her be a Breakable Bundle or an</w:t>
      </w:r>
      <w:r w:rsidRPr="006F7B35">
        <w:rPr>
          <w:rFonts w:ascii="Tahoma" w:eastAsia="Times New Roman" w:hAnsi="Tahoma" w:cs="Tahoma"/>
          <w:lang w:eastAsia="en-GB"/>
        </w:rPr>
        <w:t xml:space="preserve"> Unbreakable Bundle</w:t>
      </w:r>
    </w:p>
    <w:p w14:paraId="2E576991" w14:textId="77777777" w:rsidR="00933198" w:rsidRPr="006F7B35" w:rsidRDefault="00933198" w:rsidP="004E42D3">
      <w:pPr>
        <w:spacing w:after="0" w:line="240" w:lineRule="auto"/>
        <w:rPr>
          <w:rFonts w:ascii="Tahoma" w:eastAsia="Times New Roman" w:hAnsi="Tahoma" w:cs="Tahoma"/>
          <w:lang w:eastAsia="en-GB"/>
        </w:rPr>
      </w:pPr>
    </w:p>
    <w:p w14:paraId="6A79A8BB" w14:textId="77777777" w:rsidR="00D573D0" w:rsidRPr="006F7B35" w:rsidRDefault="00AA34AE" w:rsidP="004E42D3">
      <w:pPr>
        <w:spacing w:after="0" w:line="240" w:lineRule="auto"/>
        <w:rPr>
          <w:rFonts w:ascii="Tahoma" w:eastAsia="Times New Roman" w:hAnsi="Tahoma" w:cs="Tahoma"/>
          <w:lang w:eastAsia="en-GB"/>
        </w:rPr>
      </w:pPr>
      <w:r w:rsidRPr="006F7B35">
        <w:rPr>
          <w:rFonts w:ascii="Tahoma" w:eastAsia="Times New Roman" w:hAnsi="Tahoma" w:cs="Tahoma"/>
          <w:b/>
          <w:lang w:eastAsia="en-GB"/>
        </w:rPr>
        <w:t xml:space="preserve">An Unbreakable Bundle </w:t>
      </w:r>
      <w:r w:rsidRPr="006F7B35">
        <w:rPr>
          <w:rFonts w:ascii="Tahoma" w:eastAsia="Times New Roman" w:hAnsi="Tahoma" w:cs="Tahoma"/>
          <w:lang w:eastAsia="en-GB"/>
        </w:rPr>
        <w:t>is when</w:t>
      </w:r>
      <w:r w:rsidR="004E42D3" w:rsidRPr="006F7B35">
        <w:rPr>
          <w:rFonts w:ascii="Tahoma" w:eastAsia="Times New Roman" w:hAnsi="Tahoma" w:cs="Tahoma"/>
          <w:lang w:eastAsia="en-GB"/>
        </w:rPr>
        <w:t xml:space="preserve"> an insurer puts together </w:t>
      </w:r>
      <w:proofErr w:type="gramStart"/>
      <w:r w:rsidR="004E42D3" w:rsidRPr="006F7B35">
        <w:rPr>
          <w:rFonts w:ascii="Tahoma" w:eastAsia="Times New Roman" w:hAnsi="Tahoma" w:cs="Tahoma"/>
          <w:lang w:eastAsia="en-GB"/>
        </w:rPr>
        <w:t>a number of</w:t>
      </w:r>
      <w:proofErr w:type="gramEnd"/>
      <w:r w:rsidR="004E42D3" w:rsidRPr="006F7B35">
        <w:rPr>
          <w:rFonts w:ascii="Tahoma" w:eastAsia="Times New Roman" w:hAnsi="Tahoma" w:cs="Tahoma"/>
          <w:lang w:eastAsia="en-GB"/>
        </w:rPr>
        <w:t xml:space="preserve"> different products and the customer has no choice over the different components (for example a home insurance product where the customer must have buildings and contents insurance from the same provider for a single price)</w:t>
      </w:r>
      <w:r w:rsidRPr="006F7B35">
        <w:rPr>
          <w:rFonts w:ascii="Tahoma" w:eastAsia="Times New Roman" w:hAnsi="Tahoma" w:cs="Tahoma"/>
          <w:lang w:eastAsia="en-GB"/>
        </w:rPr>
        <w:t>.  T</w:t>
      </w:r>
      <w:r w:rsidR="004E42D3" w:rsidRPr="006F7B35">
        <w:rPr>
          <w:rFonts w:ascii="Tahoma" w:eastAsia="Times New Roman" w:hAnsi="Tahoma" w:cs="Tahoma"/>
          <w:lang w:eastAsia="en-GB"/>
        </w:rPr>
        <w:t xml:space="preserve">he rules </w:t>
      </w:r>
      <w:r w:rsidRPr="006F7B35">
        <w:rPr>
          <w:rFonts w:ascii="Tahoma" w:eastAsia="Times New Roman" w:hAnsi="Tahoma" w:cs="Tahoma"/>
          <w:lang w:eastAsia="en-GB"/>
        </w:rPr>
        <w:t xml:space="preserve">in respect of add on products </w:t>
      </w:r>
      <w:r w:rsidR="00A34478" w:rsidRPr="006F7B35">
        <w:rPr>
          <w:rFonts w:ascii="Tahoma" w:eastAsia="Times New Roman" w:hAnsi="Tahoma" w:cs="Tahoma"/>
          <w:lang w:eastAsia="en-GB"/>
        </w:rPr>
        <w:t>will not apply</w:t>
      </w:r>
      <w:r w:rsidR="00D573D0" w:rsidRPr="006F7B35">
        <w:rPr>
          <w:rFonts w:ascii="Tahoma" w:eastAsia="Times New Roman" w:hAnsi="Tahoma" w:cs="Tahoma"/>
          <w:lang w:eastAsia="en-GB"/>
        </w:rPr>
        <w:t xml:space="preserve"> to</w:t>
      </w:r>
      <w:r w:rsidR="00FA04A5" w:rsidRPr="006F7B35">
        <w:rPr>
          <w:rFonts w:ascii="Tahoma" w:eastAsia="Times New Roman" w:hAnsi="Tahoma" w:cs="Tahoma"/>
          <w:lang w:eastAsia="en-GB"/>
        </w:rPr>
        <w:t xml:space="preserve"> the individual products forming the unbreakable bundle.  However, </w:t>
      </w:r>
      <w:r w:rsidR="007E6F53" w:rsidRPr="006F7B35">
        <w:rPr>
          <w:rFonts w:ascii="Tahoma" w:eastAsia="Times New Roman" w:hAnsi="Tahoma" w:cs="Tahoma"/>
          <w:lang w:eastAsia="en-GB"/>
        </w:rPr>
        <w:t xml:space="preserve">Firms </w:t>
      </w:r>
      <w:r w:rsidR="00FA04A5" w:rsidRPr="006F7B35">
        <w:rPr>
          <w:rFonts w:ascii="Tahoma" w:eastAsia="Times New Roman" w:hAnsi="Tahoma" w:cs="Tahoma"/>
          <w:lang w:eastAsia="en-GB"/>
        </w:rPr>
        <w:t>will n</w:t>
      </w:r>
      <w:r w:rsidR="007E6F53" w:rsidRPr="006F7B35">
        <w:rPr>
          <w:rFonts w:ascii="Tahoma" w:eastAsia="Times New Roman" w:hAnsi="Tahoma" w:cs="Tahoma"/>
          <w:lang w:eastAsia="en-GB"/>
        </w:rPr>
        <w:t>eed to obtain consent from their</w:t>
      </w:r>
      <w:r w:rsidR="00FA04A5" w:rsidRPr="006F7B35">
        <w:rPr>
          <w:rFonts w:ascii="Tahoma" w:eastAsia="Times New Roman" w:hAnsi="Tahoma" w:cs="Tahoma"/>
          <w:lang w:eastAsia="en-GB"/>
        </w:rPr>
        <w:t xml:space="preserve"> customer regarding the purchase of the unbreakable bundle.</w:t>
      </w:r>
      <w:r w:rsidR="004E42D3" w:rsidRPr="006F7B35">
        <w:rPr>
          <w:rFonts w:ascii="Tahoma" w:eastAsia="Times New Roman" w:hAnsi="Tahoma" w:cs="Tahoma"/>
          <w:lang w:eastAsia="en-GB"/>
        </w:rPr>
        <w:t xml:space="preserve"> </w:t>
      </w:r>
    </w:p>
    <w:p w14:paraId="584AEB98" w14:textId="77777777" w:rsidR="00D573D0" w:rsidRPr="006F7B35" w:rsidRDefault="00D573D0" w:rsidP="004E42D3">
      <w:pPr>
        <w:spacing w:after="0" w:line="240" w:lineRule="auto"/>
        <w:rPr>
          <w:rFonts w:ascii="Tahoma" w:eastAsia="Times New Roman" w:hAnsi="Tahoma" w:cs="Tahoma"/>
          <w:lang w:eastAsia="en-GB"/>
        </w:rPr>
      </w:pPr>
    </w:p>
    <w:p w14:paraId="4D3D0201" w14:textId="77777777" w:rsidR="004E42D3" w:rsidRPr="006F7B35" w:rsidRDefault="00AA34AE" w:rsidP="004E42D3">
      <w:pPr>
        <w:spacing w:after="0" w:line="240" w:lineRule="auto"/>
        <w:rPr>
          <w:rFonts w:ascii="Tahoma" w:eastAsia="Times New Roman" w:hAnsi="Tahoma" w:cs="Tahoma"/>
          <w:lang w:eastAsia="en-GB"/>
        </w:rPr>
      </w:pPr>
      <w:r w:rsidRPr="006F7B35">
        <w:rPr>
          <w:rFonts w:ascii="Tahoma" w:eastAsia="Times New Roman" w:hAnsi="Tahoma" w:cs="Tahoma"/>
          <w:b/>
          <w:lang w:eastAsia="en-GB"/>
        </w:rPr>
        <w:t>A breakable bundle</w:t>
      </w:r>
      <w:r w:rsidRPr="006F7B35">
        <w:rPr>
          <w:rFonts w:ascii="Tahoma" w:eastAsia="Times New Roman" w:hAnsi="Tahoma" w:cs="Tahoma"/>
          <w:lang w:eastAsia="en-GB"/>
        </w:rPr>
        <w:t xml:space="preserve"> is when </w:t>
      </w:r>
      <w:r w:rsidR="004E42D3" w:rsidRPr="006F7B35">
        <w:rPr>
          <w:rFonts w:ascii="Tahoma" w:eastAsia="Times New Roman" w:hAnsi="Tahoma" w:cs="Tahoma"/>
          <w:lang w:eastAsia="en-GB"/>
        </w:rPr>
        <w:t>the customer can pick and choose which additional products to include or which providers to purchase from</w:t>
      </w:r>
      <w:r w:rsidR="007E6F53" w:rsidRPr="006F7B35">
        <w:rPr>
          <w:rFonts w:ascii="Tahoma" w:eastAsia="Times New Roman" w:hAnsi="Tahoma" w:cs="Tahoma"/>
          <w:lang w:eastAsia="en-GB"/>
        </w:rPr>
        <w:t>.</w:t>
      </w:r>
      <w:r w:rsidR="004E42D3" w:rsidRPr="006F7B35">
        <w:rPr>
          <w:rFonts w:ascii="Tahoma" w:eastAsia="Times New Roman" w:hAnsi="Tahoma" w:cs="Tahoma"/>
          <w:lang w:eastAsia="en-GB"/>
        </w:rPr>
        <w:t xml:space="preserve"> </w:t>
      </w:r>
      <w:r w:rsidR="007E6F53" w:rsidRPr="006F7B35">
        <w:rPr>
          <w:rFonts w:ascii="Tahoma" w:eastAsia="Times New Roman" w:hAnsi="Tahoma" w:cs="Tahoma"/>
          <w:lang w:eastAsia="en-GB"/>
        </w:rPr>
        <w:t>Rules around optional additional products</w:t>
      </w:r>
      <w:r w:rsidR="00A34478" w:rsidRPr="006F7B35">
        <w:rPr>
          <w:rFonts w:ascii="Tahoma" w:eastAsia="Times New Roman" w:hAnsi="Tahoma" w:cs="Tahoma"/>
          <w:lang w:eastAsia="en-GB"/>
        </w:rPr>
        <w:t xml:space="preserve"> will apply</w:t>
      </w:r>
      <w:r w:rsidR="007E6F53" w:rsidRPr="006F7B35">
        <w:rPr>
          <w:rFonts w:ascii="Tahoma" w:eastAsia="Times New Roman" w:hAnsi="Tahoma" w:cs="Tahoma"/>
          <w:lang w:eastAsia="en-GB"/>
        </w:rPr>
        <w:t xml:space="preserve"> to breakable bundles</w:t>
      </w:r>
      <w:r w:rsidR="00A34478" w:rsidRPr="006F7B35">
        <w:rPr>
          <w:rFonts w:ascii="Tahoma" w:eastAsia="Times New Roman" w:hAnsi="Tahoma" w:cs="Tahoma"/>
          <w:lang w:eastAsia="en-GB"/>
        </w:rPr>
        <w:t>.</w:t>
      </w:r>
    </w:p>
    <w:p w14:paraId="3882CDC2" w14:textId="77777777" w:rsidR="000C494E" w:rsidRPr="006F7B35" w:rsidRDefault="00846A16" w:rsidP="00846A16">
      <w:pPr>
        <w:spacing w:after="0" w:line="240" w:lineRule="auto"/>
        <w:rPr>
          <w:rFonts w:ascii="Tahoma" w:hAnsi="Tahoma" w:cs="Tahoma"/>
          <w:b/>
          <w:u w:val="single"/>
        </w:rPr>
      </w:pPr>
      <w:r w:rsidRPr="006F7B35">
        <w:rPr>
          <w:rFonts w:ascii="Tahoma" w:hAnsi="Tahoma" w:cs="Tahoma"/>
          <w:b/>
          <w:u w:val="single"/>
        </w:rPr>
        <w:t xml:space="preserve"> </w:t>
      </w:r>
    </w:p>
    <w:p w14:paraId="0D1C6CD0" w14:textId="77777777" w:rsidR="00D573D0" w:rsidRPr="006F7B35" w:rsidRDefault="007E6F53" w:rsidP="00AA34AE">
      <w:pPr>
        <w:autoSpaceDE w:val="0"/>
        <w:autoSpaceDN w:val="0"/>
        <w:adjustRightInd w:val="0"/>
        <w:spacing w:after="120" w:line="240" w:lineRule="auto"/>
        <w:rPr>
          <w:rFonts w:ascii="Tahoma" w:hAnsi="Tahoma" w:cs="Tahoma"/>
          <w:b/>
          <w:u w:val="single"/>
        </w:rPr>
      </w:pPr>
      <w:r w:rsidRPr="006F7B35">
        <w:rPr>
          <w:rFonts w:ascii="Tahoma" w:hAnsi="Tahoma" w:cs="Tahoma"/>
          <w:b/>
          <w:u w:val="single"/>
        </w:rPr>
        <w:t xml:space="preserve">Optional Additional Products New Business Procedures </w:t>
      </w:r>
    </w:p>
    <w:p w14:paraId="1687192B" w14:textId="1E393A61" w:rsidR="007E6F53" w:rsidRPr="006F7B35" w:rsidRDefault="006F7B35" w:rsidP="007E6F53">
      <w:pPr>
        <w:autoSpaceDE w:val="0"/>
        <w:autoSpaceDN w:val="0"/>
        <w:adjustRightInd w:val="0"/>
        <w:spacing w:after="0" w:line="240" w:lineRule="auto"/>
        <w:rPr>
          <w:rFonts w:ascii="Tahoma" w:hAnsi="Tahoma" w:cs="Tahoma"/>
          <w:i/>
          <w:color w:val="000000"/>
        </w:rPr>
      </w:pPr>
      <w:r w:rsidRPr="006F7B35">
        <w:rPr>
          <w:rFonts w:ascii="Tahoma" w:hAnsi="Tahoma" w:cs="Tahoma"/>
          <w:color w:val="000000"/>
          <w:highlight w:val="yellow"/>
        </w:rPr>
        <w:t>[Broker’s Name Inserted here]</w:t>
      </w:r>
      <w:r>
        <w:rPr>
          <w:rFonts w:ascii="Tahoma" w:hAnsi="Tahoma" w:cs="Tahoma"/>
          <w:color w:val="000000"/>
        </w:rPr>
        <w:t xml:space="preserve"> </w:t>
      </w:r>
      <w:r w:rsidR="007E6F53" w:rsidRPr="006F7B35">
        <w:rPr>
          <w:rFonts w:ascii="Tahoma" w:hAnsi="Tahoma" w:cs="Tahoma"/>
          <w:color w:val="000000"/>
        </w:rPr>
        <w:t xml:space="preserve">must </w:t>
      </w:r>
      <w:r w:rsidR="007E6F53" w:rsidRPr="006F7B35">
        <w:rPr>
          <w:rFonts w:ascii="Tahoma" w:hAnsi="Tahoma" w:cs="Tahoma"/>
          <w:i/>
          <w:color w:val="000000"/>
        </w:rPr>
        <w:t xml:space="preserve">take reasonable steps to ensure a customer is given </w:t>
      </w:r>
      <w:r w:rsidR="007E6F53" w:rsidRPr="006F7B35">
        <w:rPr>
          <w:rFonts w:ascii="Tahoma" w:hAnsi="Tahoma" w:cs="Tahoma"/>
          <w:i/>
          <w:color w:val="000000"/>
          <w:u w:val="single"/>
        </w:rPr>
        <w:t>appropriate information</w:t>
      </w:r>
      <w:r w:rsidR="007E6F53" w:rsidRPr="006F7B35">
        <w:rPr>
          <w:rFonts w:ascii="Tahoma" w:hAnsi="Tahoma" w:cs="Tahoma"/>
          <w:i/>
          <w:color w:val="000000"/>
        </w:rPr>
        <w:t xml:space="preserve"> about a policy in good time and in a comprehensible form so that the customer can make an informed decision about the arrangements proposed.  </w:t>
      </w:r>
    </w:p>
    <w:p w14:paraId="57DD4389" w14:textId="77777777" w:rsidR="007E6F53" w:rsidRPr="006F7B35" w:rsidRDefault="007E6F53" w:rsidP="007E6F53">
      <w:pPr>
        <w:autoSpaceDE w:val="0"/>
        <w:autoSpaceDN w:val="0"/>
        <w:adjustRightInd w:val="0"/>
        <w:spacing w:after="0" w:line="240" w:lineRule="auto"/>
        <w:rPr>
          <w:rFonts w:ascii="Tahoma" w:hAnsi="Tahoma" w:cs="Tahoma"/>
          <w:color w:val="000000"/>
        </w:rPr>
      </w:pPr>
    </w:p>
    <w:p w14:paraId="5E74D275" w14:textId="77777777" w:rsidR="007E6F53" w:rsidRPr="006F7B35" w:rsidRDefault="007E6F53" w:rsidP="007E6F53">
      <w:pPr>
        <w:autoSpaceDE w:val="0"/>
        <w:autoSpaceDN w:val="0"/>
        <w:adjustRightInd w:val="0"/>
        <w:spacing w:after="0" w:line="240" w:lineRule="auto"/>
        <w:rPr>
          <w:rFonts w:ascii="Tahoma" w:hAnsi="Tahoma" w:cs="Tahoma"/>
          <w:color w:val="000000"/>
        </w:rPr>
      </w:pPr>
      <w:r w:rsidRPr="006F7B35">
        <w:rPr>
          <w:rFonts w:ascii="Tahoma" w:hAnsi="Tahoma" w:cs="Tahoma"/>
          <w:color w:val="000000"/>
        </w:rPr>
        <w:t xml:space="preserve">It is noted that the appropriate information rule applies to Optional Additional Products.  Appropriate information must be introduced early in the sales process. </w:t>
      </w:r>
      <w:r w:rsidRPr="006F7B35">
        <w:rPr>
          <w:rFonts w:ascii="Tahoma" w:eastAsia="Times New Roman" w:hAnsi="Tahoma" w:cs="Tahoma"/>
          <w:lang w:eastAsia="en-GB"/>
        </w:rPr>
        <w:t xml:space="preserve"> </w:t>
      </w:r>
    </w:p>
    <w:p w14:paraId="42BABDBA" w14:textId="77777777" w:rsidR="007E6F53" w:rsidRPr="006F7B35" w:rsidRDefault="007E6F53" w:rsidP="007E6F53">
      <w:pPr>
        <w:spacing w:after="0" w:line="240" w:lineRule="auto"/>
        <w:rPr>
          <w:rFonts w:ascii="Tahoma" w:eastAsia="Times New Roman" w:hAnsi="Tahoma" w:cs="Tahoma"/>
          <w:lang w:eastAsia="en-GB"/>
        </w:rPr>
      </w:pPr>
    </w:p>
    <w:p w14:paraId="110D5FA4" w14:textId="622F7E27" w:rsidR="007E6F53" w:rsidRPr="006F7B35" w:rsidRDefault="007E6F53" w:rsidP="007E6F53">
      <w:pPr>
        <w:spacing w:after="0" w:line="240" w:lineRule="auto"/>
        <w:rPr>
          <w:rFonts w:ascii="Tahoma" w:eastAsia="Times New Roman" w:hAnsi="Tahoma" w:cs="Tahoma"/>
          <w:lang w:eastAsia="en-GB"/>
        </w:rPr>
      </w:pPr>
      <w:r w:rsidRPr="006F7B35">
        <w:rPr>
          <w:rFonts w:ascii="Tahoma" w:eastAsia="Times New Roman" w:hAnsi="Tahoma" w:cs="Tahoma"/>
          <w:lang w:eastAsia="en-GB"/>
        </w:rPr>
        <w:t>The price for the product must be disclosed to consumers in respect of the Add On. The premium must be disclosed separately from any other prices and the consumer must be advised whether buying the policy is compulsory.</w:t>
      </w:r>
      <w:bookmarkStart w:id="0" w:name="DES22"/>
      <w:bookmarkEnd w:id="0"/>
      <w:r w:rsidRPr="006F7B35">
        <w:rPr>
          <w:rFonts w:ascii="Tahoma" w:eastAsia="Times New Roman" w:hAnsi="Tahoma" w:cs="Tahoma"/>
          <w:lang w:eastAsia="en-GB"/>
        </w:rPr>
        <w:t xml:space="preserve">  Customers must actively elect to purchase the policy </w:t>
      </w:r>
      <w:r w:rsidR="00394957" w:rsidRPr="006F7B35">
        <w:rPr>
          <w:rFonts w:ascii="Tahoma" w:eastAsia="Times New Roman" w:hAnsi="Tahoma" w:cs="Tahoma"/>
          <w:lang w:eastAsia="en-GB"/>
        </w:rPr>
        <w:t>(</w:t>
      </w:r>
      <w:proofErr w:type="spellStart"/>
      <w:r w:rsidR="00394957" w:rsidRPr="006F7B35">
        <w:rPr>
          <w:rFonts w:ascii="Tahoma" w:eastAsia="Times New Roman" w:hAnsi="Tahoma" w:cs="Tahoma"/>
          <w:lang w:eastAsia="en-GB"/>
        </w:rPr>
        <w:t>Opt</w:t>
      </w:r>
      <w:proofErr w:type="spellEnd"/>
      <w:r w:rsidR="00394957" w:rsidRPr="006F7B35">
        <w:rPr>
          <w:rFonts w:ascii="Tahoma" w:eastAsia="Times New Roman" w:hAnsi="Tahoma" w:cs="Tahoma"/>
          <w:lang w:eastAsia="en-GB"/>
        </w:rPr>
        <w:t xml:space="preserve"> in) </w:t>
      </w:r>
      <w:r w:rsidRPr="006F7B35">
        <w:rPr>
          <w:rFonts w:ascii="Tahoma" w:eastAsia="Times New Roman" w:hAnsi="Tahoma" w:cs="Tahoma"/>
          <w:lang w:eastAsia="en-GB"/>
        </w:rPr>
        <w:t xml:space="preserve">and </w:t>
      </w:r>
      <w:r w:rsidR="006F7B35" w:rsidRPr="006F7B35">
        <w:rPr>
          <w:rFonts w:ascii="Tahoma" w:hAnsi="Tahoma" w:cs="Tahoma"/>
          <w:color w:val="000000"/>
          <w:highlight w:val="yellow"/>
        </w:rPr>
        <w:t>[Broker’s Name Inserted here]</w:t>
      </w:r>
      <w:r w:rsidRPr="006F7B35">
        <w:rPr>
          <w:rFonts w:ascii="Tahoma" w:eastAsia="Times New Roman" w:hAnsi="Tahoma" w:cs="Tahoma"/>
          <w:lang w:eastAsia="en-GB"/>
        </w:rPr>
        <w:t xml:space="preserve"> must be able to demonstrate this.</w:t>
      </w:r>
    </w:p>
    <w:p w14:paraId="491ACC9A" w14:textId="77777777" w:rsidR="007E6F53" w:rsidRPr="006F7B35" w:rsidRDefault="007E6F53" w:rsidP="007E6F53">
      <w:pPr>
        <w:spacing w:after="0" w:line="240" w:lineRule="auto"/>
        <w:rPr>
          <w:rFonts w:ascii="Tahoma" w:eastAsia="Times New Roman" w:hAnsi="Tahoma" w:cs="Tahoma"/>
          <w:lang w:eastAsia="en-GB"/>
        </w:rPr>
      </w:pPr>
    </w:p>
    <w:p w14:paraId="2428085D" w14:textId="77777777" w:rsidR="007E6F53" w:rsidRPr="006F7B35" w:rsidRDefault="007E6F53" w:rsidP="007E6F53">
      <w:pPr>
        <w:spacing w:after="0" w:line="240" w:lineRule="auto"/>
        <w:rPr>
          <w:rFonts w:ascii="Tahoma" w:eastAsia="Times New Roman" w:hAnsi="Tahoma" w:cs="Tahoma"/>
          <w:lang w:eastAsia="en-GB"/>
        </w:rPr>
      </w:pPr>
    </w:p>
    <w:p w14:paraId="2ED59826" w14:textId="77777777" w:rsidR="007E6F53" w:rsidRPr="006F7B35" w:rsidRDefault="007E6F53" w:rsidP="007E6F53">
      <w:pPr>
        <w:autoSpaceDE w:val="0"/>
        <w:autoSpaceDN w:val="0"/>
        <w:adjustRightInd w:val="0"/>
        <w:spacing w:after="120" w:line="240" w:lineRule="auto"/>
        <w:rPr>
          <w:rFonts w:ascii="Tahoma" w:hAnsi="Tahoma" w:cs="Tahoma"/>
          <w:b/>
          <w:u w:val="single"/>
        </w:rPr>
      </w:pPr>
      <w:r w:rsidRPr="006F7B35">
        <w:rPr>
          <w:rFonts w:ascii="Tahoma" w:hAnsi="Tahoma" w:cs="Tahoma"/>
          <w:b/>
          <w:u w:val="single"/>
        </w:rPr>
        <w:t xml:space="preserve">Optional Additional Products Renewal Procedures </w:t>
      </w:r>
    </w:p>
    <w:p w14:paraId="533AC4C4" w14:textId="30646DE2" w:rsidR="00F850CD" w:rsidRPr="006F7B35" w:rsidRDefault="00846A16" w:rsidP="00C25429">
      <w:pPr>
        <w:autoSpaceDE w:val="0"/>
        <w:autoSpaceDN w:val="0"/>
        <w:adjustRightInd w:val="0"/>
        <w:spacing w:after="0" w:line="240" w:lineRule="auto"/>
        <w:rPr>
          <w:rFonts w:ascii="Tahoma" w:hAnsi="Tahoma" w:cs="Tahoma"/>
        </w:rPr>
      </w:pPr>
      <w:r w:rsidRPr="006F7B35">
        <w:rPr>
          <w:rFonts w:ascii="Tahoma" w:hAnsi="Tahoma" w:cs="Tahoma"/>
        </w:rPr>
        <w:t xml:space="preserve">Prior to renewal the </w:t>
      </w:r>
      <w:r w:rsidR="006F7B35" w:rsidRPr="006F7B35">
        <w:rPr>
          <w:rFonts w:ascii="Tahoma" w:hAnsi="Tahoma" w:cs="Tahoma"/>
          <w:color w:val="000000"/>
          <w:highlight w:val="yellow"/>
        </w:rPr>
        <w:t>[Broker’s Name Inserted here]</w:t>
      </w:r>
      <w:r w:rsidR="006F7B35" w:rsidRPr="006F7B35">
        <w:rPr>
          <w:rFonts w:ascii="Tahoma" w:hAnsi="Tahoma" w:cs="Tahoma"/>
          <w:color w:val="000000"/>
        </w:rPr>
        <w:t xml:space="preserve"> </w:t>
      </w:r>
      <w:r w:rsidR="0074182D" w:rsidRPr="006F7B35">
        <w:rPr>
          <w:rFonts w:ascii="Tahoma" w:hAnsi="Tahoma" w:cs="Tahoma"/>
        </w:rPr>
        <w:t xml:space="preserve">must check to see if the customer has </w:t>
      </w:r>
      <w:r w:rsidR="00C25429" w:rsidRPr="006F7B35">
        <w:rPr>
          <w:rFonts w:ascii="Tahoma" w:hAnsi="Tahoma" w:cs="Tahoma"/>
        </w:rPr>
        <w:t xml:space="preserve">previously purchased </w:t>
      </w:r>
      <w:r w:rsidR="00AA34AE" w:rsidRPr="006F7B35">
        <w:rPr>
          <w:rFonts w:ascii="Tahoma" w:hAnsi="Tahoma" w:cs="Tahoma"/>
        </w:rPr>
        <w:t xml:space="preserve">any optional additional products or any </w:t>
      </w:r>
      <w:r w:rsidR="00C25429" w:rsidRPr="006F7B35">
        <w:rPr>
          <w:rFonts w:ascii="Tahoma" w:hAnsi="Tahoma" w:cs="Tahoma"/>
        </w:rPr>
        <w:t>optional extra</w:t>
      </w:r>
      <w:r w:rsidR="00AA34AE" w:rsidRPr="006F7B35">
        <w:rPr>
          <w:rFonts w:ascii="Tahoma" w:hAnsi="Tahoma" w:cs="Tahoma"/>
        </w:rPr>
        <w:t xml:space="preserve"> products and whether </w:t>
      </w:r>
      <w:r w:rsidR="00F850CD" w:rsidRPr="006F7B35">
        <w:rPr>
          <w:rFonts w:ascii="Tahoma" w:hAnsi="Tahoma" w:cs="Tahoma"/>
        </w:rPr>
        <w:t xml:space="preserve">these were purchased </w:t>
      </w:r>
      <w:r w:rsidR="00C25429" w:rsidRPr="006F7B35">
        <w:rPr>
          <w:rFonts w:ascii="Tahoma" w:hAnsi="Tahoma" w:cs="Tahoma"/>
        </w:rPr>
        <w:t>on an opt out basis</w:t>
      </w:r>
      <w:r w:rsidR="0074182D" w:rsidRPr="006F7B35">
        <w:rPr>
          <w:rFonts w:ascii="Tahoma" w:hAnsi="Tahoma" w:cs="Tahoma"/>
        </w:rPr>
        <w:t xml:space="preserve">.  </w:t>
      </w:r>
    </w:p>
    <w:p w14:paraId="109B80AD" w14:textId="77777777" w:rsidR="00F850CD" w:rsidRPr="006F7B35" w:rsidRDefault="00F850CD" w:rsidP="00C25429">
      <w:pPr>
        <w:autoSpaceDE w:val="0"/>
        <w:autoSpaceDN w:val="0"/>
        <w:adjustRightInd w:val="0"/>
        <w:spacing w:after="0" w:line="240" w:lineRule="auto"/>
        <w:rPr>
          <w:rFonts w:ascii="Tahoma" w:hAnsi="Tahoma" w:cs="Tahoma"/>
        </w:rPr>
      </w:pPr>
    </w:p>
    <w:p w14:paraId="38A42EC9" w14:textId="5E951704" w:rsidR="00C25429" w:rsidRPr="006F7B35" w:rsidRDefault="0074182D" w:rsidP="00C25429">
      <w:pPr>
        <w:autoSpaceDE w:val="0"/>
        <w:autoSpaceDN w:val="0"/>
        <w:adjustRightInd w:val="0"/>
        <w:spacing w:after="0" w:line="240" w:lineRule="auto"/>
        <w:rPr>
          <w:rFonts w:ascii="Tahoma" w:hAnsi="Tahoma" w:cs="Tahoma"/>
        </w:rPr>
      </w:pPr>
      <w:r w:rsidRPr="006F7B35">
        <w:rPr>
          <w:rFonts w:ascii="Tahoma" w:hAnsi="Tahoma" w:cs="Tahoma"/>
        </w:rPr>
        <w:lastRenderedPageBreak/>
        <w:t>A</w:t>
      </w:r>
      <w:r w:rsidR="00C25429" w:rsidRPr="006F7B35">
        <w:rPr>
          <w:rFonts w:ascii="Tahoma" w:hAnsi="Tahoma" w:cs="Tahoma"/>
        </w:rPr>
        <w:t xml:space="preserve">t </w:t>
      </w:r>
      <w:proofErr w:type="gramStart"/>
      <w:r w:rsidR="00C25429" w:rsidRPr="006F7B35">
        <w:rPr>
          <w:rFonts w:ascii="Tahoma" w:hAnsi="Tahoma" w:cs="Tahoma"/>
        </w:rPr>
        <w:t>renewal</w:t>
      </w:r>
      <w:proofErr w:type="gramEnd"/>
      <w:r w:rsidR="00C25429" w:rsidRPr="006F7B35">
        <w:rPr>
          <w:rFonts w:ascii="Tahoma" w:hAnsi="Tahoma" w:cs="Tahoma"/>
        </w:rPr>
        <w:t xml:space="preserve"> </w:t>
      </w:r>
      <w:r w:rsidR="00F850CD" w:rsidRPr="006F7B35">
        <w:rPr>
          <w:rFonts w:ascii="Tahoma" w:hAnsi="Tahoma" w:cs="Tahoma"/>
        </w:rPr>
        <w:t xml:space="preserve">the </w:t>
      </w:r>
      <w:r w:rsidR="006F7B35" w:rsidRPr="006F7B35">
        <w:rPr>
          <w:rFonts w:ascii="Tahoma" w:hAnsi="Tahoma" w:cs="Tahoma"/>
          <w:color w:val="000000"/>
          <w:highlight w:val="yellow"/>
        </w:rPr>
        <w:t>[Broker’s Name Inserted here]</w:t>
      </w:r>
      <w:r w:rsidR="00F850CD" w:rsidRPr="006F7B35">
        <w:rPr>
          <w:rFonts w:ascii="Tahoma" w:hAnsi="Tahoma" w:cs="Tahoma"/>
        </w:rPr>
        <w:t xml:space="preserve"> has </w:t>
      </w:r>
      <w:r w:rsidR="00C25429" w:rsidRPr="006F7B35">
        <w:rPr>
          <w:rFonts w:ascii="Tahoma" w:hAnsi="Tahoma" w:cs="Tahoma"/>
        </w:rPr>
        <w:t xml:space="preserve">the option to either </w:t>
      </w:r>
    </w:p>
    <w:p w14:paraId="0DA3A8DE" w14:textId="77777777" w:rsidR="00C25429" w:rsidRPr="006F7B35" w:rsidRDefault="00C25429" w:rsidP="00C25429">
      <w:pPr>
        <w:pStyle w:val="ListParagraph"/>
        <w:numPr>
          <w:ilvl w:val="0"/>
          <w:numId w:val="5"/>
        </w:numPr>
        <w:autoSpaceDE w:val="0"/>
        <w:autoSpaceDN w:val="0"/>
        <w:adjustRightInd w:val="0"/>
        <w:spacing w:after="0" w:line="240" w:lineRule="auto"/>
        <w:rPr>
          <w:rFonts w:ascii="Tahoma" w:hAnsi="Tahoma" w:cs="Tahoma"/>
        </w:rPr>
      </w:pPr>
      <w:r w:rsidRPr="006F7B35">
        <w:rPr>
          <w:rFonts w:ascii="Tahoma" w:hAnsi="Tahoma" w:cs="Tahoma"/>
        </w:rPr>
        <w:t>obtain an active election f</w:t>
      </w:r>
      <w:r w:rsidR="00F850CD" w:rsidRPr="006F7B35">
        <w:rPr>
          <w:rFonts w:ascii="Tahoma" w:hAnsi="Tahoma" w:cs="Tahoma"/>
        </w:rPr>
        <w:t>rom the</w:t>
      </w:r>
      <w:r w:rsidR="00FB5BD7" w:rsidRPr="006F7B35">
        <w:rPr>
          <w:rFonts w:ascii="Tahoma" w:hAnsi="Tahoma" w:cs="Tahoma"/>
        </w:rPr>
        <w:t xml:space="preserve"> </w:t>
      </w:r>
      <w:r w:rsidRPr="006F7B35">
        <w:rPr>
          <w:rFonts w:ascii="Tahoma" w:hAnsi="Tahoma" w:cs="Tahoma"/>
        </w:rPr>
        <w:t xml:space="preserve">customer or </w:t>
      </w:r>
    </w:p>
    <w:p w14:paraId="5A9209F0" w14:textId="5EFF6C97" w:rsidR="00F850CD" w:rsidRPr="006F7B35" w:rsidRDefault="00C25429" w:rsidP="002D2FBE">
      <w:pPr>
        <w:pStyle w:val="ListParagraph"/>
        <w:numPr>
          <w:ilvl w:val="0"/>
          <w:numId w:val="5"/>
        </w:numPr>
        <w:autoSpaceDE w:val="0"/>
        <w:autoSpaceDN w:val="0"/>
        <w:adjustRightInd w:val="0"/>
        <w:spacing w:after="0" w:line="240" w:lineRule="auto"/>
        <w:rPr>
          <w:rFonts w:ascii="Tahoma" w:hAnsi="Tahoma" w:cs="Tahoma"/>
        </w:rPr>
      </w:pPr>
      <w:r w:rsidRPr="006F7B35">
        <w:rPr>
          <w:rFonts w:ascii="Tahoma" w:hAnsi="Tahoma" w:cs="Tahoma"/>
        </w:rPr>
        <w:t xml:space="preserve">take reasonable steps to inform </w:t>
      </w:r>
      <w:r w:rsidR="00F850CD" w:rsidRPr="006F7B35">
        <w:rPr>
          <w:rFonts w:ascii="Tahoma" w:hAnsi="Tahoma" w:cs="Tahoma"/>
        </w:rPr>
        <w:t>the</w:t>
      </w:r>
      <w:r w:rsidRPr="006F7B35">
        <w:rPr>
          <w:rFonts w:ascii="Tahoma" w:hAnsi="Tahoma" w:cs="Tahoma"/>
        </w:rPr>
        <w:t xml:space="preserve"> customer that the renewal of their add-on product is optional, that they may elect not to renew the product</w:t>
      </w:r>
      <w:r w:rsidR="00B345EC" w:rsidRPr="006F7B35">
        <w:rPr>
          <w:rFonts w:ascii="Tahoma" w:hAnsi="Tahoma" w:cs="Tahoma"/>
        </w:rPr>
        <w:t xml:space="preserve">.  </w:t>
      </w:r>
      <w:r w:rsidR="00394957" w:rsidRPr="006F7B35">
        <w:rPr>
          <w:rFonts w:ascii="Tahoma" w:hAnsi="Tahoma" w:cs="Tahoma"/>
        </w:rPr>
        <w:t xml:space="preserve">The </w:t>
      </w:r>
      <w:r w:rsidR="006F7B35" w:rsidRPr="006F7B35">
        <w:rPr>
          <w:rFonts w:ascii="Tahoma" w:hAnsi="Tahoma" w:cs="Tahoma"/>
          <w:color w:val="000000"/>
          <w:highlight w:val="yellow"/>
        </w:rPr>
        <w:t>[Broker’s Name Inserted here]</w:t>
      </w:r>
      <w:r w:rsidR="00394957" w:rsidRPr="006F7B35">
        <w:rPr>
          <w:rFonts w:ascii="Tahoma" w:hAnsi="Tahoma" w:cs="Tahoma"/>
        </w:rPr>
        <w:t xml:space="preserve"> must ensure they</w:t>
      </w:r>
      <w:r w:rsidR="00B345EC" w:rsidRPr="006F7B35">
        <w:rPr>
          <w:rFonts w:ascii="Tahoma" w:hAnsi="Tahoma" w:cs="Tahoma"/>
        </w:rPr>
        <w:t xml:space="preserve"> explain the </w:t>
      </w:r>
      <w:r w:rsidRPr="006F7B35">
        <w:rPr>
          <w:rFonts w:ascii="Tahoma" w:hAnsi="Tahoma" w:cs="Tahoma"/>
        </w:rPr>
        <w:t xml:space="preserve">effect, if any, of the non-renewal on the primary product. </w:t>
      </w:r>
    </w:p>
    <w:p w14:paraId="2F942C5B" w14:textId="77777777" w:rsidR="00C25429" w:rsidRPr="006F7B35" w:rsidRDefault="00C25429" w:rsidP="00B345EC">
      <w:pPr>
        <w:autoSpaceDE w:val="0"/>
        <w:autoSpaceDN w:val="0"/>
        <w:adjustRightInd w:val="0"/>
        <w:spacing w:before="120" w:after="0" w:line="240" w:lineRule="auto"/>
        <w:rPr>
          <w:rFonts w:ascii="Tahoma" w:hAnsi="Tahoma" w:cs="Tahoma"/>
        </w:rPr>
      </w:pPr>
      <w:r w:rsidRPr="006F7B35">
        <w:rPr>
          <w:rFonts w:ascii="Tahoma" w:hAnsi="Tahoma" w:cs="Tahoma"/>
        </w:rPr>
        <w:t>You do not need to remind your customer at every renewal if they e</w:t>
      </w:r>
      <w:r w:rsidR="00FB5BD7" w:rsidRPr="006F7B35">
        <w:rPr>
          <w:rFonts w:ascii="Tahoma" w:hAnsi="Tahoma" w:cs="Tahoma"/>
        </w:rPr>
        <w:t>lect to continue with the cover providing the cover is substantially the same.</w:t>
      </w:r>
      <w:r w:rsidR="00A22EC9" w:rsidRPr="006F7B35">
        <w:rPr>
          <w:rFonts w:ascii="Tahoma" w:hAnsi="Tahoma" w:cs="Tahoma"/>
        </w:rPr>
        <w:t xml:space="preserve"> </w:t>
      </w:r>
    </w:p>
    <w:p w14:paraId="627675AD" w14:textId="77777777" w:rsidR="00A22EC9" w:rsidRPr="006F7B35" w:rsidRDefault="00A22EC9" w:rsidP="00A22EC9">
      <w:pPr>
        <w:pStyle w:val="ListParagraph"/>
        <w:autoSpaceDE w:val="0"/>
        <w:autoSpaceDN w:val="0"/>
        <w:adjustRightInd w:val="0"/>
        <w:spacing w:after="0" w:line="240" w:lineRule="auto"/>
        <w:ind w:left="1080"/>
        <w:rPr>
          <w:rFonts w:ascii="Tahoma" w:hAnsi="Tahoma" w:cs="Tahoma"/>
        </w:rPr>
      </w:pPr>
    </w:p>
    <w:p w14:paraId="758D46C9" w14:textId="58EA5793" w:rsidR="00D573D0" w:rsidRPr="006F7B35" w:rsidRDefault="001B166B" w:rsidP="002D2FBE">
      <w:pPr>
        <w:autoSpaceDE w:val="0"/>
        <w:autoSpaceDN w:val="0"/>
        <w:adjustRightInd w:val="0"/>
        <w:spacing w:after="0" w:line="240" w:lineRule="auto"/>
        <w:rPr>
          <w:rFonts w:ascii="Tahoma" w:hAnsi="Tahoma" w:cs="Tahoma"/>
        </w:rPr>
      </w:pPr>
      <w:r w:rsidRPr="006F7B35">
        <w:rPr>
          <w:rFonts w:ascii="Tahoma" w:hAnsi="Tahoma" w:cs="Tahoma"/>
        </w:rPr>
        <w:t xml:space="preserve">If </w:t>
      </w:r>
      <w:r w:rsidR="00D573D0" w:rsidRPr="006F7B35">
        <w:rPr>
          <w:rFonts w:ascii="Tahoma" w:hAnsi="Tahoma" w:cs="Tahoma"/>
        </w:rPr>
        <w:t>your</w:t>
      </w:r>
      <w:r w:rsidRPr="006F7B35">
        <w:rPr>
          <w:rFonts w:ascii="Tahoma" w:hAnsi="Tahoma" w:cs="Tahoma"/>
        </w:rPr>
        <w:t xml:space="preserve"> customer has already purchased an add on and </w:t>
      </w:r>
      <w:r w:rsidR="006F7B35" w:rsidRPr="006F7B35">
        <w:rPr>
          <w:rFonts w:ascii="Tahoma" w:hAnsi="Tahoma" w:cs="Tahoma"/>
          <w:color w:val="000000"/>
          <w:highlight w:val="yellow"/>
        </w:rPr>
        <w:t>[Broker’s Name Inserted here]</w:t>
      </w:r>
      <w:r w:rsidR="006F7B35" w:rsidRPr="006F7B35">
        <w:rPr>
          <w:rFonts w:ascii="Tahoma" w:hAnsi="Tahoma" w:cs="Tahoma"/>
          <w:color w:val="000000"/>
        </w:rPr>
        <w:t xml:space="preserve"> </w:t>
      </w:r>
      <w:r w:rsidRPr="006F7B35">
        <w:rPr>
          <w:rFonts w:ascii="Tahoma" w:hAnsi="Tahoma" w:cs="Tahoma"/>
        </w:rPr>
        <w:t xml:space="preserve">can demonstrate that the add on product has previously been actively </w:t>
      </w:r>
      <w:proofErr w:type="gramStart"/>
      <w:r w:rsidRPr="006F7B35">
        <w:rPr>
          <w:rFonts w:ascii="Tahoma" w:hAnsi="Tahoma" w:cs="Tahoma"/>
        </w:rPr>
        <w:t>chosen</w:t>
      </w:r>
      <w:proofErr w:type="gramEnd"/>
      <w:r w:rsidRPr="006F7B35">
        <w:rPr>
          <w:rFonts w:ascii="Tahoma" w:hAnsi="Tahoma" w:cs="Tahoma"/>
        </w:rPr>
        <w:t xml:space="preserve"> then </w:t>
      </w:r>
      <w:r w:rsidR="00B345EC" w:rsidRPr="006F7B35">
        <w:rPr>
          <w:rFonts w:ascii="Tahoma" w:hAnsi="Tahoma" w:cs="Tahoma"/>
        </w:rPr>
        <w:t>at renewal you</w:t>
      </w:r>
      <w:r w:rsidR="00A34478" w:rsidRPr="006F7B35">
        <w:rPr>
          <w:rFonts w:ascii="Tahoma" w:hAnsi="Tahoma" w:cs="Tahoma"/>
        </w:rPr>
        <w:t xml:space="preserve"> can </w:t>
      </w:r>
      <w:r w:rsidR="00FB5BD7" w:rsidRPr="006F7B35">
        <w:rPr>
          <w:rFonts w:ascii="Tahoma" w:hAnsi="Tahoma" w:cs="Tahoma"/>
        </w:rPr>
        <w:t xml:space="preserve">automatically renew the add on </w:t>
      </w:r>
      <w:r w:rsidR="00E32157" w:rsidRPr="006F7B35">
        <w:rPr>
          <w:rFonts w:ascii="Tahoma" w:hAnsi="Tahoma" w:cs="Tahoma"/>
        </w:rPr>
        <w:t xml:space="preserve">providing it is substantially the same.  </w:t>
      </w:r>
    </w:p>
    <w:p w14:paraId="47E17E29" w14:textId="77777777" w:rsidR="000C494E" w:rsidRPr="006F7B35" w:rsidRDefault="000C494E" w:rsidP="004714AA">
      <w:pPr>
        <w:autoSpaceDE w:val="0"/>
        <w:autoSpaceDN w:val="0"/>
        <w:adjustRightInd w:val="0"/>
        <w:spacing w:after="0" w:line="240" w:lineRule="auto"/>
        <w:rPr>
          <w:rFonts w:ascii="Tahoma" w:hAnsi="Tahoma" w:cs="Tahoma"/>
          <w:b/>
          <w:bCs/>
          <w:u w:val="single"/>
        </w:rPr>
      </w:pPr>
    </w:p>
    <w:p w14:paraId="30B1CF86" w14:textId="77777777" w:rsidR="006E2655" w:rsidRPr="006F7B35" w:rsidRDefault="00394957" w:rsidP="004714AA">
      <w:pPr>
        <w:autoSpaceDE w:val="0"/>
        <w:autoSpaceDN w:val="0"/>
        <w:adjustRightInd w:val="0"/>
        <w:spacing w:after="0" w:line="240" w:lineRule="auto"/>
        <w:rPr>
          <w:rFonts w:ascii="Tahoma" w:hAnsi="Tahoma" w:cs="Tahoma"/>
        </w:rPr>
      </w:pPr>
      <w:r w:rsidRPr="006F7B35">
        <w:rPr>
          <w:rFonts w:ascii="Tahoma" w:hAnsi="Tahoma" w:cs="Tahoma"/>
        </w:rPr>
        <w:t>If the</w:t>
      </w:r>
      <w:r w:rsidR="006E2655" w:rsidRPr="006F7B35">
        <w:rPr>
          <w:rFonts w:ascii="Tahoma" w:hAnsi="Tahoma" w:cs="Tahoma"/>
        </w:rPr>
        <w:t xml:space="preserve"> customer has previously claimed </w:t>
      </w:r>
      <w:r w:rsidR="00F8510C" w:rsidRPr="006F7B35">
        <w:rPr>
          <w:rFonts w:ascii="Tahoma" w:hAnsi="Tahoma" w:cs="Tahoma"/>
        </w:rPr>
        <w:t xml:space="preserve">or used the benefits of their add-ons </w:t>
      </w:r>
      <w:proofErr w:type="gramStart"/>
      <w:r w:rsidRPr="006F7B35">
        <w:rPr>
          <w:rFonts w:ascii="Tahoma" w:hAnsi="Tahoma" w:cs="Tahoma"/>
        </w:rPr>
        <w:t>the we</w:t>
      </w:r>
      <w:proofErr w:type="gramEnd"/>
      <w:r w:rsidRPr="006F7B35">
        <w:rPr>
          <w:rFonts w:ascii="Tahoma" w:hAnsi="Tahoma" w:cs="Tahoma"/>
        </w:rPr>
        <w:t xml:space="preserve"> can</w:t>
      </w:r>
      <w:r w:rsidR="006E2655" w:rsidRPr="006F7B35">
        <w:rPr>
          <w:rFonts w:ascii="Tahoma" w:hAnsi="Tahoma" w:cs="Tahoma"/>
        </w:rPr>
        <w:t xml:space="preserve"> accept that they are </w:t>
      </w:r>
      <w:r w:rsidR="00F8510C" w:rsidRPr="006F7B35">
        <w:rPr>
          <w:rFonts w:ascii="Tahoma" w:hAnsi="Tahoma" w:cs="Tahoma"/>
        </w:rPr>
        <w:t>likely to be</w:t>
      </w:r>
      <w:r w:rsidR="002D2FBE" w:rsidRPr="006F7B35">
        <w:rPr>
          <w:rFonts w:ascii="Tahoma" w:hAnsi="Tahoma" w:cs="Tahoma"/>
        </w:rPr>
        <w:t xml:space="preserve"> </w:t>
      </w:r>
      <w:r w:rsidR="00F8510C" w:rsidRPr="006F7B35">
        <w:rPr>
          <w:rFonts w:ascii="Tahoma" w:hAnsi="Tahoma" w:cs="Tahoma"/>
        </w:rPr>
        <w:t>aware of their purchase</w:t>
      </w:r>
      <w:r w:rsidR="00E32157" w:rsidRPr="006F7B35">
        <w:rPr>
          <w:rFonts w:ascii="Tahoma" w:hAnsi="Tahoma" w:cs="Tahoma"/>
        </w:rPr>
        <w:t>!</w:t>
      </w:r>
      <w:r w:rsidR="00F8510C" w:rsidRPr="006F7B35">
        <w:rPr>
          <w:rFonts w:ascii="Tahoma" w:hAnsi="Tahoma" w:cs="Tahoma"/>
        </w:rPr>
        <w:t xml:space="preserve"> However, </w:t>
      </w:r>
      <w:r w:rsidR="0074182D" w:rsidRPr="006F7B35">
        <w:rPr>
          <w:rFonts w:ascii="Tahoma" w:hAnsi="Tahoma" w:cs="Tahoma"/>
        </w:rPr>
        <w:t>we should still remind them that they successfully claimed under the add on and of its benefits.</w:t>
      </w:r>
      <w:r w:rsidR="00F8510C" w:rsidRPr="006F7B35">
        <w:rPr>
          <w:rFonts w:ascii="Tahoma" w:hAnsi="Tahoma" w:cs="Tahoma"/>
        </w:rPr>
        <w:t xml:space="preserve"> </w:t>
      </w:r>
    </w:p>
    <w:p w14:paraId="30731F59" w14:textId="77777777" w:rsidR="006E2655" w:rsidRPr="006F7B35" w:rsidRDefault="006E2655" w:rsidP="004714AA">
      <w:pPr>
        <w:autoSpaceDE w:val="0"/>
        <w:autoSpaceDN w:val="0"/>
        <w:adjustRightInd w:val="0"/>
        <w:spacing w:after="0" w:line="240" w:lineRule="auto"/>
        <w:rPr>
          <w:rFonts w:ascii="Tahoma" w:hAnsi="Tahoma" w:cs="Tahoma"/>
        </w:rPr>
      </w:pPr>
    </w:p>
    <w:p w14:paraId="4B8660BD" w14:textId="77777777" w:rsidR="00A22EC9" w:rsidRPr="006F7B35" w:rsidRDefault="0074182D" w:rsidP="00A22EC9">
      <w:pPr>
        <w:autoSpaceDE w:val="0"/>
        <w:autoSpaceDN w:val="0"/>
        <w:adjustRightInd w:val="0"/>
        <w:spacing w:after="0" w:line="240" w:lineRule="auto"/>
        <w:rPr>
          <w:rFonts w:ascii="Tahoma" w:hAnsi="Tahoma" w:cs="Tahoma"/>
          <w:color w:val="000000"/>
        </w:rPr>
      </w:pPr>
      <w:r w:rsidRPr="006F7B35">
        <w:rPr>
          <w:rFonts w:ascii="Tahoma" w:hAnsi="Tahoma" w:cs="Tahoma"/>
        </w:rPr>
        <w:t>O</w:t>
      </w:r>
      <w:r w:rsidR="00D573D0" w:rsidRPr="006F7B35">
        <w:rPr>
          <w:rFonts w:ascii="Tahoma" w:hAnsi="Tahoma" w:cs="Tahoma"/>
        </w:rPr>
        <w:t xml:space="preserve">nce a client has actively elected to purchase the optional product firms do not need to go through this process at each renewal thereafter </w:t>
      </w:r>
      <w:r w:rsidR="00C25429" w:rsidRPr="006F7B35">
        <w:rPr>
          <w:rFonts w:ascii="Tahoma" w:hAnsi="Tahoma" w:cs="Tahoma"/>
        </w:rPr>
        <w:t xml:space="preserve">if the </w:t>
      </w:r>
      <w:r w:rsidR="00F8510C" w:rsidRPr="006F7B35">
        <w:rPr>
          <w:rFonts w:ascii="Tahoma" w:hAnsi="Tahoma" w:cs="Tahoma"/>
          <w:color w:val="000000"/>
        </w:rPr>
        <w:t>add-on is offered on substantially the same terms</w:t>
      </w:r>
      <w:r w:rsidRPr="006F7B35">
        <w:rPr>
          <w:rFonts w:ascii="Tahoma" w:hAnsi="Tahoma" w:cs="Tahoma"/>
          <w:color w:val="000000"/>
        </w:rPr>
        <w:t xml:space="preserve">.  However, if </w:t>
      </w:r>
      <w:r w:rsidR="00A22EC9" w:rsidRPr="006F7B35">
        <w:rPr>
          <w:rFonts w:ascii="Tahoma" w:hAnsi="Tahoma" w:cs="Tahoma"/>
          <w:color w:val="000000"/>
        </w:rPr>
        <w:t>the terms of the add on change, so it is no longer substantially the same, you will need to inform customers of the changes and the customer will have to actively elect to renew on the revised terms.</w:t>
      </w:r>
    </w:p>
    <w:p w14:paraId="7D3A1078" w14:textId="77777777" w:rsidR="006E2655" w:rsidRPr="006F7B35" w:rsidRDefault="006E2655" w:rsidP="006E2655">
      <w:pPr>
        <w:autoSpaceDE w:val="0"/>
        <w:autoSpaceDN w:val="0"/>
        <w:adjustRightInd w:val="0"/>
        <w:spacing w:after="0" w:line="240" w:lineRule="auto"/>
        <w:rPr>
          <w:rFonts w:ascii="Tahoma" w:hAnsi="Tahoma" w:cs="Tahoma"/>
          <w:color w:val="000000"/>
        </w:rPr>
      </w:pPr>
    </w:p>
    <w:p w14:paraId="3796B552" w14:textId="40088801" w:rsidR="008B1700" w:rsidRPr="006F7B35" w:rsidRDefault="00933198" w:rsidP="00E32157">
      <w:pPr>
        <w:spacing w:after="0" w:line="240" w:lineRule="auto"/>
        <w:rPr>
          <w:rFonts w:ascii="Tahoma" w:hAnsi="Tahoma" w:cs="Tahoma"/>
        </w:rPr>
      </w:pPr>
      <w:r w:rsidRPr="006F7B35">
        <w:rPr>
          <w:rFonts w:ascii="Tahoma" w:hAnsi="Tahoma" w:cs="Tahoma"/>
        </w:rPr>
        <w:t xml:space="preserve">It is important that </w:t>
      </w:r>
      <w:r w:rsidR="006F7B35" w:rsidRPr="006F7B35">
        <w:rPr>
          <w:rFonts w:ascii="Tahoma" w:hAnsi="Tahoma" w:cs="Tahoma"/>
          <w:color w:val="000000"/>
          <w:highlight w:val="yellow"/>
        </w:rPr>
        <w:t>[Broker’s Name Inserted here]</w:t>
      </w:r>
      <w:r w:rsidRPr="006F7B35">
        <w:rPr>
          <w:rFonts w:ascii="Tahoma" w:hAnsi="Tahoma" w:cs="Tahoma"/>
        </w:rPr>
        <w:t xml:space="preserve"> can </w:t>
      </w:r>
      <w:r w:rsidR="008B1700" w:rsidRPr="006F7B35">
        <w:rPr>
          <w:rFonts w:ascii="Tahoma" w:hAnsi="Tahoma" w:cs="Tahoma"/>
        </w:rPr>
        <w:t>demonstrate good practice in helping customers compare packages of primary products and</w:t>
      </w:r>
      <w:r w:rsidR="002B7BDA" w:rsidRPr="006F7B35">
        <w:rPr>
          <w:rFonts w:ascii="Tahoma" w:hAnsi="Tahoma" w:cs="Tahoma"/>
        </w:rPr>
        <w:t xml:space="preserve"> </w:t>
      </w:r>
      <w:r w:rsidR="008B1700" w:rsidRPr="006F7B35">
        <w:rPr>
          <w:rFonts w:ascii="Tahoma" w:hAnsi="Tahoma" w:cs="Tahoma"/>
        </w:rPr>
        <w:t xml:space="preserve">add </w:t>
      </w:r>
      <w:proofErr w:type="spellStart"/>
      <w:r w:rsidR="008B1700" w:rsidRPr="006F7B35">
        <w:rPr>
          <w:rFonts w:ascii="Tahoma" w:hAnsi="Tahoma" w:cs="Tahoma"/>
        </w:rPr>
        <w:t>ons</w:t>
      </w:r>
      <w:proofErr w:type="spellEnd"/>
      <w:r w:rsidR="00394957" w:rsidRPr="006F7B35">
        <w:rPr>
          <w:rFonts w:ascii="Tahoma" w:hAnsi="Tahoma" w:cs="Tahoma"/>
        </w:rPr>
        <w:t xml:space="preserve">.  It is important to </w:t>
      </w:r>
      <w:r w:rsidR="008B1700" w:rsidRPr="006F7B35">
        <w:rPr>
          <w:rFonts w:ascii="Tahoma" w:hAnsi="Tahoma" w:cs="Tahoma"/>
        </w:rPr>
        <w:t xml:space="preserve">make </w:t>
      </w:r>
      <w:r w:rsidR="00394957" w:rsidRPr="006F7B35">
        <w:rPr>
          <w:rFonts w:ascii="Tahoma" w:hAnsi="Tahoma" w:cs="Tahoma"/>
        </w:rPr>
        <w:t>the comparison</w:t>
      </w:r>
      <w:r w:rsidR="008B1700" w:rsidRPr="006F7B35">
        <w:rPr>
          <w:rFonts w:ascii="Tahoma" w:hAnsi="Tahoma" w:cs="Tahoma"/>
        </w:rPr>
        <w:t xml:space="preserve"> of the packages easier with a clear price for the whole package given</w:t>
      </w:r>
      <w:r w:rsidR="00C25429" w:rsidRPr="006F7B35">
        <w:rPr>
          <w:rFonts w:ascii="Tahoma" w:hAnsi="Tahoma" w:cs="Tahoma"/>
        </w:rPr>
        <w:t xml:space="preserve"> together with the </w:t>
      </w:r>
      <w:r w:rsidR="00E32157" w:rsidRPr="006F7B35">
        <w:rPr>
          <w:rFonts w:ascii="Tahoma" w:hAnsi="Tahoma" w:cs="Tahoma"/>
        </w:rPr>
        <w:t xml:space="preserve">annual </w:t>
      </w:r>
      <w:r w:rsidR="008B1700" w:rsidRPr="006F7B35">
        <w:rPr>
          <w:rFonts w:ascii="Tahoma" w:hAnsi="Tahoma" w:cs="Tahoma"/>
        </w:rPr>
        <w:t>p</w:t>
      </w:r>
      <w:r w:rsidR="00AD2CA1" w:rsidRPr="006F7B35">
        <w:rPr>
          <w:rFonts w:ascii="Tahoma" w:hAnsi="Tahoma" w:cs="Tahoma"/>
        </w:rPr>
        <w:t>r</w:t>
      </w:r>
      <w:r w:rsidR="008B1700" w:rsidRPr="006F7B35">
        <w:rPr>
          <w:rFonts w:ascii="Tahoma" w:hAnsi="Tahoma" w:cs="Tahoma"/>
        </w:rPr>
        <w:t xml:space="preserve">ice of the add </w:t>
      </w:r>
      <w:proofErr w:type="spellStart"/>
      <w:r w:rsidR="008B1700" w:rsidRPr="006F7B35">
        <w:rPr>
          <w:rFonts w:ascii="Tahoma" w:hAnsi="Tahoma" w:cs="Tahoma"/>
        </w:rPr>
        <w:t>ons</w:t>
      </w:r>
      <w:proofErr w:type="spellEnd"/>
      <w:r w:rsidR="008B1700" w:rsidRPr="006F7B35">
        <w:rPr>
          <w:rFonts w:ascii="Tahoma" w:hAnsi="Tahoma" w:cs="Tahoma"/>
        </w:rPr>
        <w:t xml:space="preserve"> </w:t>
      </w:r>
      <w:r w:rsidR="00E32157" w:rsidRPr="006F7B35">
        <w:rPr>
          <w:rFonts w:ascii="Tahoma" w:hAnsi="Tahoma" w:cs="Tahoma"/>
        </w:rPr>
        <w:t>to</w:t>
      </w:r>
      <w:r w:rsidR="008B1700" w:rsidRPr="006F7B35">
        <w:rPr>
          <w:rFonts w:ascii="Tahoma" w:hAnsi="Tahoma" w:cs="Tahoma"/>
        </w:rPr>
        <w:t xml:space="preserve"> ensure the customer can </w:t>
      </w:r>
      <w:r w:rsidR="002B7BDA" w:rsidRPr="006F7B35">
        <w:rPr>
          <w:rFonts w:ascii="Tahoma" w:hAnsi="Tahoma" w:cs="Tahoma"/>
        </w:rPr>
        <w:t>adequately</w:t>
      </w:r>
      <w:r w:rsidR="008B1700" w:rsidRPr="006F7B35">
        <w:rPr>
          <w:rFonts w:ascii="Tahoma" w:hAnsi="Tahoma" w:cs="Tahoma"/>
        </w:rPr>
        <w:t xml:space="preserve"> understand the overall price of the add </w:t>
      </w:r>
      <w:proofErr w:type="spellStart"/>
      <w:r w:rsidR="008B1700" w:rsidRPr="006F7B35">
        <w:rPr>
          <w:rFonts w:ascii="Tahoma" w:hAnsi="Tahoma" w:cs="Tahoma"/>
        </w:rPr>
        <w:t>ons</w:t>
      </w:r>
      <w:proofErr w:type="spellEnd"/>
      <w:r w:rsidR="008B1700" w:rsidRPr="006F7B35">
        <w:rPr>
          <w:rFonts w:ascii="Tahoma" w:hAnsi="Tahoma" w:cs="Tahoma"/>
        </w:rPr>
        <w:t>.</w:t>
      </w:r>
      <w:r w:rsidR="00E32157" w:rsidRPr="006F7B35">
        <w:rPr>
          <w:rFonts w:ascii="Tahoma" w:hAnsi="Tahoma" w:cs="Tahoma"/>
        </w:rPr>
        <w:t xml:space="preserve">  </w:t>
      </w:r>
    </w:p>
    <w:p w14:paraId="2BB6C9A8" w14:textId="77777777" w:rsidR="00933198" w:rsidRPr="006F7B35" w:rsidRDefault="00933198" w:rsidP="00EA377C">
      <w:pPr>
        <w:spacing w:after="0" w:line="240" w:lineRule="auto"/>
        <w:rPr>
          <w:rFonts w:ascii="Tahoma" w:hAnsi="Tahoma" w:cs="Tahoma"/>
          <w:b/>
          <w:u w:val="single"/>
        </w:rPr>
      </w:pPr>
    </w:p>
    <w:p w14:paraId="1E62F4B8" w14:textId="77777777" w:rsidR="00EA377C" w:rsidRPr="006F7B35" w:rsidRDefault="00EA377C" w:rsidP="00EA377C">
      <w:pPr>
        <w:spacing w:after="0" w:line="240" w:lineRule="auto"/>
        <w:rPr>
          <w:rFonts w:ascii="Tahoma" w:hAnsi="Tahoma" w:cs="Tahoma"/>
        </w:rPr>
      </w:pPr>
    </w:p>
    <w:p w14:paraId="555303A5" w14:textId="77777777" w:rsidR="00C25429" w:rsidRPr="006F7B35" w:rsidRDefault="00C25429" w:rsidP="00C44F52">
      <w:pPr>
        <w:autoSpaceDE w:val="0"/>
        <w:autoSpaceDN w:val="0"/>
        <w:adjustRightInd w:val="0"/>
        <w:spacing w:after="0" w:line="240" w:lineRule="auto"/>
        <w:rPr>
          <w:rFonts w:ascii="Tahoma" w:hAnsi="Tahoma" w:cs="Tahoma"/>
        </w:rPr>
      </w:pPr>
    </w:p>
    <w:sectPr w:rsidR="00C25429" w:rsidRPr="006F7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1BFE"/>
    <w:multiLevelType w:val="multilevel"/>
    <w:tmpl w:val="355C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B67F2"/>
    <w:multiLevelType w:val="hybridMultilevel"/>
    <w:tmpl w:val="0B7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A44CA"/>
    <w:multiLevelType w:val="hybridMultilevel"/>
    <w:tmpl w:val="8396A780"/>
    <w:lvl w:ilvl="0" w:tplc="FC166CC0">
      <w:start w:val="1"/>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224FC"/>
    <w:multiLevelType w:val="hybridMultilevel"/>
    <w:tmpl w:val="C6FC4584"/>
    <w:lvl w:ilvl="0" w:tplc="1BDABF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0253AE"/>
    <w:multiLevelType w:val="multilevel"/>
    <w:tmpl w:val="2122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BB44FA"/>
    <w:multiLevelType w:val="hybridMultilevel"/>
    <w:tmpl w:val="B052A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CC6"/>
    <w:rsid w:val="000C494E"/>
    <w:rsid w:val="001425D4"/>
    <w:rsid w:val="00170A3E"/>
    <w:rsid w:val="001B166B"/>
    <w:rsid w:val="001B2347"/>
    <w:rsid w:val="002B7BDA"/>
    <w:rsid w:val="002D2FBE"/>
    <w:rsid w:val="003363E3"/>
    <w:rsid w:val="00394957"/>
    <w:rsid w:val="00432C54"/>
    <w:rsid w:val="004714AA"/>
    <w:rsid w:val="004E42D3"/>
    <w:rsid w:val="00533F92"/>
    <w:rsid w:val="005419C0"/>
    <w:rsid w:val="0056748B"/>
    <w:rsid w:val="0058412C"/>
    <w:rsid w:val="005E1787"/>
    <w:rsid w:val="005E6011"/>
    <w:rsid w:val="00697FAC"/>
    <w:rsid w:val="006E2655"/>
    <w:rsid w:val="006F7B35"/>
    <w:rsid w:val="0074182D"/>
    <w:rsid w:val="00743EDD"/>
    <w:rsid w:val="00744F77"/>
    <w:rsid w:val="0076009D"/>
    <w:rsid w:val="007E6F53"/>
    <w:rsid w:val="00811C53"/>
    <w:rsid w:val="00846A16"/>
    <w:rsid w:val="00856E09"/>
    <w:rsid w:val="008B1700"/>
    <w:rsid w:val="00933198"/>
    <w:rsid w:val="00973FDB"/>
    <w:rsid w:val="009A2CC6"/>
    <w:rsid w:val="00A22EC9"/>
    <w:rsid w:val="00A34478"/>
    <w:rsid w:val="00AA34AE"/>
    <w:rsid w:val="00AB7C82"/>
    <w:rsid w:val="00AD2CA1"/>
    <w:rsid w:val="00B027B7"/>
    <w:rsid w:val="00B345EC"/>
    <w:rsid w:val="00BF6E9E"/>
    <w:rsid w:val="00C25429"/>
    <w:rsid w:val="00C44F52"/>
    <w:rsid w:val="00C813FB"/>
    <w:rsid w:val="00D3312E"/>
    <w:rsid w:val="00D573D0"/>
    <w:rsid w:val="00DB1DA9"/>
    <w:rsid w:val="00E238CF"/>
    <w:rsid w:val="00E32157"/>
    <w:rsid w:val="00E6678A"/>
    <w:rsid w:val="00EA377C"/>
    <w:rsid w:val="00EF0E9C"/>
    <w:rsid w:val="00F850CD"/>
    <w:rsid w:val="00F8510C"/>
    <w:rsid w:val="00FA04A5"/>
    <w:rsid w:val="00FB5BD7"/>
    <w:rsid w:val="00FE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E04E"/>
  <w15:docId w15:val="{2904F53A-9ABC-4815-89AA-CB26EA73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7C"/>
  </w:style>
  <w:style w:type="paragraph" w:styleId="Heading2">
    <w:name w:val="heading 2"/>
    <w:basedOn w:val="Normal"/>
    <w:link w:val="Heading2Char"/>
    <w:uiPriority w:val="9"/>
    <w:qFormat/>
    <w:rsid w:val="00B027B7"/>
    <w:pPr>
      <w:spacing w:before="100" w:beforeAutospacing="1" w:after="100" w:afterAutospacing="1" w:line="240" w:lineRule="auto"/>
      <w:outlineLvl w:val="1"/>
    </w:pPr>
    <w:rPr>
      <w:rFonts w:ascii="Times New Roman" w:eastAsia="Times New Roman" w:hAnsi="Times New Roman" w:cs="Times New Roman"/>
      <w:b/>
      <w:bCs/>
      <w:color w:val="8E1537"/>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9C0"/>
    <w:rPr>
      <w:color w:val="0000FF" w:themeColor="hyperlink"/>
      <w:u w:val="single"/>
    </w:rPr>
  </w:style>
  <w:style w:type="character" w:styleId="FollowedHyperlink">
    <w:name w:val="FollowedHyperlink"/>
    <w:basedOn w:val="DefaultParagraphFont"/>
    <w:uiPriority w:val="99"/>
    <w:semiHidden/>
    <w:unhideWhenUsed/>
    <w:rsid w:val="00856E09"/>
    <w:rPr>
      <w:color w:val="800080" w:themeColor="followedHyperlink"/>
      <w:u w:val="single"/>
    </w:rPr>
  </w:style>
  <w:style w:type="paragraph" w:styleId="ListParagraph">
    <w:name w:val="List Paragraph"/>
    <w:basedOn w:val="Normal"/>
    <w:uiPriority w:val="34"/>
    <w:qFormat/>
    <w:rsid w:val="006E2655"/>
    <w:pPr>
      <w:ind w:left="720"/>
      <w:contextualSpacing/>
    </w:pPr>
  </w:style>
  <w:style w:type="paragraph" w:styleId="BalloonText">
    <w:name w:val="Balloon Text"/>
    <w:basedOn w:val="Normal"/>
    <w:link w:val="BalloonTextChar"/>
    <w:uiPriority w:val="99"/>
    <w:semiHidden/>
    <w:unhideWhenUsed/>
    <w:rsid w:val="001B1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66B"/>
    <w:rPr>
      <w:rFonts w:ascii="Tahoma" w:hAnsi="Tahoma" w:cs="Tahoma"/>
      <w:sz w:val="16"/>
      <w:szCs w:val="16"/>
    </w:rPr>
  </w:style>
  <w:style w:type="character" w:customStyle="1" w:styleId="Heading2Char">
    <w:name w:val="Heading 2 Char"/>
    <w:basedOn w:val="DefaultParagraphFont"/>
    <w:link w:val="Heading2"/>
    <w:uiPriority w:val="9"/>
    <w:rsid w:val="00B027B7"/>
    <w:rPr>
      <w:rFonts w:ascii="Times New Roman" w:eastAsia="Times New Roman" w:hAnsi="Times New Roman" w:cs="Times New Roman"/>
      <w:b/>
      <w:bCs/>
      <w:color w:val="8E1537"/>
      <w:sz w:val="36"/>
      <w:szCs w:val="36"/>
      <w:lang w:eastAsia="en-GB"/>
    </w:rPr>
  </w:style>
  <w:style w:type="paragraph" w:styleId="NormalWeb">
    <w:name w:val="Normal (Web)"/>
    <w:basedOn w:val="Normal"/>
    <w:uiPriority w:val="99"/>
    <w:semiHidden/>
    <w:unhideWhenUsed/>
    <w:rsid w:val="00B02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tended">
    <w:name w:val="extended"/>
    <w:basedOn w:val="DefaultParagraphFont"/>
    <w:rsid w:val="00B027B7"/>
  </w:style>
  <w:style w:type="character" w:customStyle="1" w:styleId="section-type4">
    <w:name w:val="section-type4"/>
    <w:basedOn w:val="DefaultParagraphFont"/>
    <w:rsid w:val="00B027B7"/>
  </w:style>
  <w:style w:type="character" w:styleId="Strong">
    <w:name w:val="Strong"/>
    <w:basedOn w:val="DefaultParagraphFont"/>
    <w:uiPriority w:val="22"/>
    <w:qFormat/>
    <w:rsid w:val="00E32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3788">
      <w:bodyDiv w:val="1"/>
      <w:marLeft w:val="0"/>
      <w:marRight w:val="0"/>
      <w:marTop w:val="0"/>
      <w:marBottom w:val="0"/>
      <w:divBdr>
        <w:top w:val="none" w:sz="0" w:space="0" w:color="auto"/>
        <w:left w:val="none" w:sz="0" w:space="0" w:color="auto"/>
        <w:bottom w:val="none" w:sz="0" w:space="0" w:color="auto"/>
        <w:right w:val="none" w:sz="0" w:space="0" w:color="auto"/>
      </w:divBdr>
      <w:divsChild>
        <w:div w:id="1290624744">
          <w:marLeft w:val="0"/>
          <w:marRight w:val="0"/>
          <w:marTop w:val="0"/>
          <w:marBottom w:val="0"/>
          <w:divBdr>
            <w:top w:val="none" w:sz="0" w:space="0" w:color="auto"/>
            <w:left w:val="none" w:sz="0" w:space="0" w:color="auto"/>
            <w:bottom w:val="none" w:sz="0" w:space="0" w:color="auto"/>
            <w:right w:val="none" w:sz="0" w:space="0" w:color="auto"/>
          </w:divBdr>
          <w:divsChild>
            <w:div w:id="415710164">
              <w:marLeft w:val="0"/>
              <w:marRight w:val="0"/>
              <w:marTop w:val="0"/>
              <w:marBottom w:val="0"/>
              <w:divBdr>
                <w:top w:val="none" w:sz="0" w:space="0" w:color="auto"/>
                <w:left w:val="none" w:sz="0" w:space="0" w:color="auto"/>
                <w:bottom w:val="none" w:sz="0" w:space="0" w:color="auto"/>
                <w:right w:val="none" w:sz="0" w:space="0" w:color="auto"/>
              </w:divBdr>
            </w:div>
            <w:div w:id="13784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59254">
      <w:bodyDiv w:val="1"/>
      <w:marLeft w:val="0"/>
      <w:marRight w:val="0"/>
      <w:marTop w:val="0"/>
      <w:marBottom w:val="0"/>
      <w:divBdr>
        <w:top w:val="none" w:sz="0" w:space="0" w:color="auto"/>
        <w:left w:val="none" w:sz="0" w:space="0" w:color="auto"/>
        <w:bottom w:val="none" w:sz="0" w:space="0" w:color="auto"/>
        <w:right w:val="none" w:sz="0" w:space="0" w:color="auto"/>
      </w:divBdr>
    </w:div>
    <w:div w:id="319962129">
      <w:bodyDiv w:val="1"/>
      <w:marLeft w:val="0"/>
      <w:marRight w:val="0"/>
      <w:marTop w:val="0"/>
      <w:marBottom w:val="0"/>
      <w:divBdr>
        <w:top w:val="none" w:sz="0" w:space="0" w:color="auto"/>
        <w:left w:val="none" w:sz="0" w:space="0" w:color="auto"/>
        <w:bottom w:val="none" w:sz="0" w:space="0" w:color="auto"/>
        <w:right w:val="none" w:sz="0" w:space="0" w:color="auto"/>
      </w:divBdr>
    </w:div>
    <w:div w:id="613291294">
      <w:bodyDiv w:val="1"/>
      <w:marLeft w:val="0"/>
      <w:marRight w:val="0"/>
      <w:marTop w:val="0"/>
      <w:marBottom w:val="0"/>
      <w:divBdr>
        <w:top w:val="none" w:sz="0" w:space="0" w:color="auto"/>
        <w:left w:val="none" w:sz="0" w:space="0" w:color="auto"/>
        <w:bottom w:val="none" w:sz="0" w:space="0" w:color="auto"/>
        <w:right w:val="none" w:sz="0" w:space="0" w:color="auto"/>
      </w:divBdr>
    </w:div>
    <w:div w:id="797916285">
      <w:bodyDiv w:val="1"/>
      <w:marLeft w:val="0"/>
      <w:marRight w:val="0"/>
      <w:marTop w:val="0"/>
      <w:marBottom w:val="0"/>
      <w:divBdr>
        <w:top w:val="none" w:sz="0" w:space="0" w:color="auto"/>
        <w:left w:val="none" w:sz="0" w:space="0" w:color="auto"/>
        <w:bottom w:val="none" w:sz="0" w:space="0" w:color="auto"/>
        <w:right w:val="none" w:sz="0" w:space="0" w:color="auto"/>
      </w:divBdr>
    </w:div>
    <w:div w:id="984313967">
      <w:bodyDiv w:val="1"/>
      <w:marLeft w:val="0"/>
      <w:marRight w:val="0"/>
      <w:marTop w:val="0"/>
      <w:marBottom w:val="0"/>
      <w:divBdr>
        <w:top w:val="none" w:sz="0" w:space="0" w:color="auto"/>
        <w:left w:val="none" w:sz="0" w:space="0" w:color="auto"/>
        <w:bottom w:val="none" w:sz="0" w:space="0" w:color="auto"/>
        <w:right w:val="none" w:sz="0" w:space="0" w:color="auto"/>
      </w:divBdr>
    </w:div>
    <w:div w:id="1067146366">
      <w:bodyDiv w:val="1"/>
      <w:marLeft w:val="0"/>
      <w:marRight w:val="0"/>
      <w:marTop w:val="0"/>
      <w:marBottom w:val="0"/>
      <w:divBdr>
        <w:top w:val="none" w:sz="0" w:space="0" w:color="auto"/>
        <w:left w:val="none" w:sz="0" w:space="0" w:color="auto"/>
        <w:bottom w:val="none" w:sz="0" w:space="0" w:color="auto"/>
        <w:right w:val="none" w:sz="0" w:space="0" w:color="auto"/>
      </w:divBdr>
    </w:div>
    <w:div w:id="1105807084">
      <w:bodyDiv w:val="1"/>
      <w:marLeft w:val="0"/>
      <w:marRight w:val="0"/>
      <w:marTop w:val="0"/>
      <w:marBottom w:val="0"/>
      <w:divBdr>
        <w:top w:val="none" w:sz="0" w:space="0" w:color="auto"/>
        <w:left w:val="none" w:sz="0" w:space="0" w:color="auto"/>
        <w:bottom w:val="none" w:sz="0" w:space="0" w:color="auto"/>
        <w:right w:val="none" w:sz="0" w:space="0" w:color="auto"/>
      </w:divBdr>
      <w:divsChild>
        <w:div w:id="15623377">
          <w:marLeft w:val="0"/>
          <w:marRight w:val="0"/>
          <w:marTop w:val="0"/>
          <w:marBottom w:val="0"/>
          <w:divBdr>
            <w:top w:val="none" w:sz="0" w:space="0" w:color="auto"/>
            <w:left w:val="none" w:sz="0" w:space="0" w:color="auto"/>
            <w:bottom w:val="none" w:sz="0" w:space="0" w:color="auto"/>
            <w:right w:val="none" w:sz="0" w:space="0" w:color="auto"/>
          </w:divBdr>
          <w:divsChild>
            <w:div w:id="1280647727">
              <w:marLeft w:val="0"/>
              <w:marRight w:val="0"/>
              <w:marTop w:val="0"/>
              <w:marBottom w:val="0"/>
              <w:divBdr>
                <w:top w:val="none" w:sz="0" w:space="0" w:color="auto"/>
                <w:left w:val="none" w:sz="0" w:space="0" w:color="auto"/>
                <w:bottom w:val="none" w:sz="0" w:space="0" w:color="auto"/>
                <w:right w:val="none" w:sz="0" w:space="0" w:color="auto"/>
              </w:divBdr>
              <w:divsChild>
                <w:div w:id="171191334">
                  <w:marLeft w:val="0"/>
                  <w:marRight w:val="0"/>
                  <w:marTop w:val="0"/>
                  <w:marBottom w:val="0"/>
                  <w:divBdr>
                    <w:top w:val="none" w:sz="0" w:space="0" w:color="auto"/>
                    <w:left w:val="none" w:sz="0" w:space="0" w:color="auto"/>
                    <w:bottom w:val="none" w:sz="0" w:space="0" w:color="auto"/>
                    <w:right w:val="none" w:sz="0" w:space="0" w:color="auto"/>
                  </w:divBdr>
                  <w:divsChild>
                    <w:div w:id="529489974">
                      <w:marLeft w:val="0"/>
                      <w:marRight w:val="0"/>
                      <w:marTop w:val="0"/>
                      <w:marBottom w:val="0"/>
                      <w:divBdr>
                        <w:top w:val="none" w:sz="0" w:space="0" w:color="auto"/>
                        <w:left w:val="none" w:sz="0" w:space="0" w:color="auto"/>
                        <w:bottom w:val="none" w:sz="0" w:space="0" w:color="auto"/>
                        <w:right w:val="none" w:sz="0" w:space="0" w:color="auto"/>
                      </w:divBdr>
                      <w:divsChild>
                        <w:div w:id="138305697">
                          <w:marLeft w:val="0"/>
                          <w:marRight w:val="0"/>
                          <w:marTop w:val="0"/>
                          <w:marBottom w:val="0"/>
                          <w:divBdr>
                            <w:top w:val="none" w:sz="0" w:space="0" w:color="auto"/>
                            <w:left w:val="none" w:sz="0" w:space="0" w:color="auto"/>
                            <w:bottom w:val="none" w:sz="0" w:space="0" w:color="auto"/>
                            <w:right w:val="none" w:sz="0" w:space="0" w:color="auto"/>
                          </w:divBdr>
                          <w:divsChild>
                            <w:div w:id="2074112492">
                              <w:marLeft w:val="0"/>
                              <w:marRight w:val="0"/>
                              <w:marTop w:val="0"/>
                              <w:marBottom w:val="0"/>
                              <w:divBdr>
                                <w:top w:val="none" w:sz="0" w:space="0" w:color="auto"/>
                                <w:left w:val="none" w:sz="0" w:space="0" w:color="auto"/>
                                <w:bottom w:val="none" w:sz="0" w:space="0" w:color="auto"/>
                                <w:right w:val="none" w:sz="0" w:space="0" w:color="auto"/>
                              </w:divBdr>
                              <w:divsChild>
                                <w:div w:id="115107186">
                                  <w:marLeft w:val="0"/>
                                  <w:marRight w:val="0"/>
                                  <w:marTop w:val="0"/>
                                  <w:marBottom w:val="0"/>
                                  <w:divBdr>
                                    <w:top w:val="none" w:sz="0" w:space="0" w:color="auto"/>
                                    <w:left w:val="none" w:sz="0" w:space="0" w:color="auto"/>
                                    <w:bottom w:val="none" w:sz="0" w:space="0" w:color="auto"/>
                                    <w:right w:val="none" w:sz="0" w:space="0" w:color="auto"/>
                                  </w:divBdr>
                                  <w:divsChild>
                                    <w:div w:id="375859448">
                                      <w:marLeft w:val="0"/>
                                      <w:marRight w:val="0"/>
                                      <w:marTop w:val="0"/>
                                      <w:marBottom w:val="0"/>
                                      <w:divBdr>
                                        <w:top w:val="none" w:sz="0" w:space="0" w:color="auto"/>
                                        <w:left w:val="none" w:sz="0" w:space="0" w:color="auto"/>
                                        <w:bottom w:val="none" w:sz="0" w:space="0" w:color="auto"/>
                                        <w:right w:val="none" w:sz="0" w:space="0" w:color="auto"/>
                                      </w:divBdr>
                                    </w:div>
                                    <w:div w:id="536352256">
                                      <w:marLeft w:val="0"/>
                                      <w:marRight w:val="0"/>
                                      <w:marTop w:val="0"/>
                                      <w:marBottom w:val="0"/>
                                      <w:divBdr>
                                        <w:top w:val="none" w:sz="0" w:space="0" w:color="auto"/>
                                        <w:left w:val="none" w:sz="0" w:space="0" w:color="auto"/>
                                        <w:bottom w:val="none" w:sz="0" w:space="0" w:color="auto"/>
                                        <w:right w:val="none" w:sz="0" w:space="0" w:color="auto"/>
                                      </w:divBdr>
                                      <w:divsChild>
                                        <w:div w:id="18014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4353">
      <w:bodyDiv w:val="1"/>
      <w:marLeft w:val="0"/>
      <w:marRight w:val="0"/>
      <w:marTop w:val="0"/>
      <w:marBottom w:val="0"/>
      <w:divBdr>
        <w:top w:val="none" w:sz="0" w:space="0" w:color="auto"/>
        <w:left w:val="none" w:sz="0" w:space="0" w:color="auto"/>
        <w:bottom w:val="none" w:sz="0" w:space="0" w:color="auto"/>
        <w:right w:val="none" w:sz="0" w:space="0" w:color="auto"/>
      </w:divBdr>
      <w:divsChild>
        <w:div w:id="242422717">
          <w:marLeft w:val="0"/>
          <w:marRight w:val="0"/>
          <w:marTop w:val="0"/>
          <w:marBottom w:val="0"/>
          <w:divBdr>
            <w:top w:val="none" w:sz="0" w:space="0" w:color="auto"/>
            <w:left w:val="none" w:sz="0" w:space="0" w:color="auto"/>
            <w:bottom w:val="none" w:sz="0" w:space="0" w:color="auto"/>
            <w:right w:val="none" w:sz="0" w:space="0" w:color="auto"/>
          </w:divBdr>
          <w:divsChild>
            <w:div w:id="1522620292">
              <w:marLeft w:val="0"/>
              <w:marRight w:val="0"/>
              <w:marTop w:val="0"/>
              <w:marBottom w:val="0"/>
              <w:divBdr>
                <w:top w:val="none" w:sz="0" w:space="0" w:color="auto"/>
                <w:left w:val="none" w:sz="0" w:space="0" w:color="auto"/>
                <w:bottom w:val="none" w:sz="0" w:space="0" w:color="auto"/>
                <w:right w:val="none" w:sz="0" w:space="0" w:color="auto"/>
              </w:divBdr>
              <w:divsChild>
                <w:div w:id="1250777170">
                  <w:marLeft w:val="0"/>
                  <w:marRight w:val="2"/>
                  <w:marTop w:val="0"/>
                  <w:marBottom w:val="0"/>
                  <w:divBdr>
                    <w:top w:val="none" w:sz="0" w:space="0" w:color="auto"/>
                    <w:left w:val="none" w:sz="0" w:space="0" w:color="auto"/>
                    <w:bottom w:val="none" w:sz="0" w:space="0" w:color="auto"/>
                    <w:right w:val="none" w:sz="0" w:space="0" w:color="auto"/>
                  </w:divBdr>
                  <w:divsChild>
                    <w:div w:id="226571626">
                      <w:marLeft w:val="0"/>
                      <w:marRight w:val="0"/>
                      <w:marTop w:val="0"/>
                      <w:marBottom w:val="0"/>
                      <w:divBdr>
                        <w:top w:val="none" w:sz="0" w:space="0" w:color="auto"/>
                        <w:left w:val="none" w:sz="0" w:space="0" w:color="auto"/>
                        <w:bottom w:val="none" w:sz="0" w:space="0" w:color="auto"/>
                        <w:right w:val="none" w:sz="0" w:space="0" w:color="auto"/>
                      </w:divBdr>
                      <w:divsChild>
                        <w:div w:id="1383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57186">
      <w:bodyDiv w:val="1"/>
      <w:marLeft w:val="0"/>
      <w:marRight w:val="0"/>
      <w:marTop w:val="0"/>
      <w:marBottom w:val="0"/>
      <w:divBdr>
        <w:top w:val="none" w:sz="0" w:space="0" w:color="auto"/>
        <w:left w:val="none" w:sz="0" w:space="0" w:color="auto"/>
        <w:bottom w:val="none" w:sz="0" w:space="0" w:color="auto"/>
        <w:right w:val="none" w:sz="0" w:space="0" w:color="auto"/>
      </w:divBdr>
      <w:divsChild>
        <w:div w:id="1730301236">
          <w:marLeft w:val="0"/>
          <w:marRight w:val="0"/>
          <w:marTop w:val="0"/>
          <w:marBottom w:val="0"/>
          <w:divBdr>
            <w:top w:val="none" w:sz="0" w:space="0" w:color="auto"/>
            <w:left w:val="none" w:sz="0" w:space="0" w:color="auto"/>
            <w:bottom w:val="none" w:sz="0" w:space="0" w:color="auto"/>
            <w:right w:val="none" w:sz="0" w:space="0" w:color="auto"/>
          </w:divBdr>
          <w:divsChild>
            <w:div w:id="550074075">
              <w:marLeft w:val="0"/>
              <w:marRight w:val="0"/>
              <w:marTop w:val="0"/>
              <w:marBottom w:val="0"/>
              <w:divBdr>
                <w:top w:val="none" w:sz="0" w:space="0" w:color="auto"/>
                <w:left w:val="none" w:sz="0" w:space="0" w:color="auto"/>
                <w:bottom w:val="none" w:sz="0" w:space="0" w:color="auto"/>
                <w:right w:val="none" w:sz="0" w:space="0" w:color="auto"/>
              </w:divBdr>
              <w:divsChild>
                <w:div w:id="1052265281">
                  <w:marLeft w:val="0"/>
                  <w:marRight w:val="0"/>
                  <w:marTop w:val="0"/>
                  <w:marBottom w:val="0"/>
                  <w:divBdr>
                    <w:top w:val="none" w:sz="0" w:space="0" w:color="auto"/>
                    <w:left w:val="none" w:sz="0" w:space="0" w:color="auto"/>
                    <w:bottom w:val="none" w:sz="0" w:space="0" w:color="auto"/>
                    <w:right w:val="none" w:sz="0" w:space="0" w:color="auto"/>
                  </w:divBdr>
                  <w:divsChild>
                    <w:div w:id="45496853">
                      <w:marLeft w:val="0"/>
                      <w:marRight w:val="0"/>
                      <w:marTop w:val="0"/>
                      <w:marBottom w:val="0"/>
                      <w:divBdr>
                        <w:top w:val="none" w:sz="0" w:space="0" w:color="auto"/>
                        <w:left w:val="none" w:sz="0" w:space="0" w:color="auto"/>
                        <w:bottom w:val="none" w:sz="0" w:space="0" w:color="auto"/>
                        <w:right w:val="none" w:sz="0" w:space="0" w:color="auto"/>
                      </w:divBdr>
                      <w:divsChild>
                        <w:div w:id="1966039974">
                          <w:marLeft w:val="0"/>
                          <w:marRight w:val="0"/>
                          <w:marTop w:val="0"/>
                          <w:marBottom w:val="0"/>
                          <w:divBdr>
                            <w:top w:val="none" w:sz="0" w:space="0" w:color="auto"/>
                            <w:left w:val="none" w:sz="0" w:space="0" w:color="auto"/>
                            <w:bottom w:val="none" w:sz="0" w:space="0" w:color="auto"/>
                            <w:right w:val="none" w:sz="0" w:space="0" w:color="auto"/>
                          </w:divBdr>
                          <w:divsChild>
                            <w:div w:id="252276019">
                              <w:marLeft w:val="0"/>
                              <w:marRight w:val="0"/>
                              <w:marTop w:val="0"/>
                              <w:marBottom w:val="0"/>
                              <w:divBdr>
                                <w:top w:val="none" w:sz="0" w:space="0" w:color="auto"/>
                                <w:left w:val="none" w:sz="0" w:space="0" w:color="auto"/>
                                <w:bottom w:val="none" w:sz="0" w:space="0" w:color="auto"/>
                                <w:right w:val="none" w:sz="0" w:space="0" w:color="auto"/>
                              </w:divBdr>
                              <w:divsChild>
                                <w:div w:id="1728527261">
                                  <w:marLeft w:val="0"/>
                                  <w:marRight w:val="0"/>
                                  <w:marTop w:val="0"/>
                                  <w:marBottom w:val="0"/>
                                  <w:divBdr>
                                    <w:top w:val="none" w:sz="0" w:space="0" w:color="auto"/>
                                    <w:left w:val="none" w:sz="0" w:space="0" w:color="auto"/>
                                    <w:bottom w:val="none" w:sz="0" w:space="0" w:color="auto"/>
                                    <w:right w:val="none" w:sz="0" w:space="0" w:color="auto"/>
                                  </w:divBdr>
                                  <w:divsChild>
                                    <w:div w:id="1213467400">
                                      <w:marLeft w:val="0"/>
                                      <w:marRight w:val="0"/>
                                      <w:marTop w:val="0"/>
                                      <w:marBottom w:val="0"/>
                                      <w:divBdr>
                                        <w:top w:val="none" w:sz="0" w:space="0" w:color="auto"/>
                                        <w:left w:val="none" w:sz="0" w:space="0" w:color="auto"/>
                                        <w:bottom w:val="none" w:sz="0" w:space="0" w:color="auto"/>
                                        <w:right w:val="none" w:sz="0" w:space="0" w:color="auto"/>
                                      </w:divBdr>
                                    </w:div>
                                    <w:div w:id="2115051031">
                                      <w:marLeft w:val="0"/>
                                      <w:marRight w:val="0"/>
                                      <w:marTop w:val="0"/>
                                      <w:marBottom w:val="0"/>
                                      <w:divBdr>
                                        <w:top w:val="none" w:sz="0" w:space="0" w:color="auto"/>
                                        <w:left w:val="none" w:sz="0" w:space="0" w:color="auto"/>
                                        <w:bottom w:val="none" w:sz="0" w:space="0" w:color="auto"/>
                                        <w:right w:val="none" w:sz="0" w:space="0" w:color="auto"/>
                                      </w:divBdr>
                                      <w:divsChild>
                                        <w:div w:id="985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009914">
      <w:bodyDiv w:val="1"/>
      <w:marLeft w:val="0"/>
      <w:marRight w:val="0"/>
      <w:marTop w:val="0"/>
      <w:marBottom w:val="0"/>
      <w:divBdr>
        <w:top w:val="none" w:sz="0" w:space="0" w:color="auto"/>
        <w:left w:val="none" w:sz="0" w:space="0" w:color="auto"/>
        <w:bottom w:val="none" w:sz="0" w:space="0" w:color="auto"/>
        <w:right w:val="none" w:sz="0" w:space="0" w:color="auto"/>
      </w:divBdr>
    </w:div>
    <w:div w:id="1433546547">
      <w:bodyDiv w:val="1"/>
      <w:marLeft w:val="0"/>
      <w:marRight w:val="0"/>
      <w:marTop w:val="0"/>
      <w:marBottom w:val="0"/>
      <w:divBdr>
        <w:top w:val="none" w:sz="0" w:space="0" w:color="auto"/>
        <w:left w:val="none" w:sz="0" w:space="0" w:color="auto"/>
        <w:bottom w:val="none" w:sz="0" w:space="0" w:color="auto"/>
        <w:right w:val="none" w:sz="0" w:space="0" w:color="auto"/>
      </w:divBdr>
    </w:div>
    <w:div w:id="1506356495">
      <w:bodyDiv w:val="1"/>
      <w:marLeft w:val="0"/>
      <w:marRight w:val="0"/>
      <w:marTop w:val="0"/>
      <w:marBottom w:val="0"/>
      <w:divBdr>
        <w:top w:val="none" w:sz="0" w:space="0" w:color="auto"/>
        <w:left w:val="none" w:sz="0" w:space="0" w:color="auto"/>
        <w:bottom w:val="none" w:sz="0" w:space="0" w:color="auto"/>
        <w:right w:val="none" w:sz="0" w:space="0" w:color="auto"/>
      </w:divBdr>
    </w:div>
    <w:div w:id="1783917528">
      <w:bodyDiv w:val="1"/>
      <w:marLeft w:val="0"/>
      <w:marRight w:val="0"/>
      <w:marTop w:val="0"/>
      <w:marBottom w:val="0"/>
      <w:divBdr>
        <w:top w:val="none" w:sz="0" w:space="0" w:color="auto"/>
        <w:left w:val="none" w:sz="0" w:space="0" w:color="auto"/>
        <w:bottom w:val="none" w:sz="0" w:space="0" w:color="auto"/>
        <w:right w:val="none" w:sz="0" w:space="0" w:color="auto"/>
      </w:divBdr>
      <w:divsChild>
        <w:div w:id="158231752">
          <w:marLeft w:val="0"/>
          <w:marRight w:val="0"/>
          <w:marTop w:val="0"/>
          <w:marBottom w:val="0"/>
          <w:divBdr>
            <w:top w:val="none" w:sz="0" w:space="0" w:color="auto"/>
            <w:left w:val="none" w:sz="0" w:space="0" w:color="auto"/>
            <w:bottom w:val="none" w:sz="0" w:space="0" w:color="auto"/>
            <w:right w:val="none" w:sz="0" w:space="0" w:color="auto"/>
          </w:divBdr>
          <w:divsChild>
            <w:div w:id="596133323">
              <w:marLeft w:val="0"/>
              <w:marRight w:val="0"/>
              <w:marTop w:val="0"/>
              <w:marBottom w:val="0"/>
              <w:divBdr>
                <w:top w:val="none" w:sz="0" w:space="0" w:color="auto"/>
                <w:left w:val="none" w:sz="0" w:space="0" w:color="auto"/>
                <w:bottom w:val="none" w:sz="0" w:space="0" w:color="auto"/>
                <w:right w:val="none" w:sz="0" w:space="0" w:color="auto"/>
              </w:divBdr>
              <w:divsChild>
                <w:div w:id="638876294">
                  <w:marLeft w:val="0"/>
                  <w:marRight w:val="0"/>
                  <w:marTop w:val="0"/>
                  <w:marBottom w:val="0"/>
                  <w:divBdr>
                    <w:top w:val="none" w:sz="0" w:space="0" w:color="auto"/>
                    <w:left w:val="none" w:sz="0" w:space="0" w:color="auto"/>
                    <w:bottom w:val="none" w:sz="0" w:space="0" w:color="auto"/>
                    <w:right w:val="none" w:sz="0" w:space="0" w:color="auto"/>
                  </w:divBdr>
                  <w:divsChild>
                    <w:div w:id="553811044">
                      <w:marLeft w:val="0"/>
                      <w:marRight w:val="0"/>
                      <w:marTop w:val="0"/>
                      <w:marBottom w:val="0"/>
                      <w:divBdr>
                        <w:top w:val="none" w:sz="0" w:space="0" w:color="auto"/>
                        <w:left w:val="none" w:sz="0" w:space="0" w:color="auto"/>
                        <w:bottom w:val="none" w:sz="0" w:space="0" w:color="auto"/>
                        <w:right w:val="none" w:sz="0" w:space="0" w:color="auto"/>
                      </w:divBdr>
                      <w:divsChild>
                        <w:div w:id="840778564">
                          <w:marLeft w:val="0"/>
                          <w:marRight w:val="0"/>
                          <w:marTop w:val="0"/>
                          <w:marBottom w:val="0"/>
                          <w:divBdr>
                            <w:top w:val="none" w:sz="0" w:space="0" w:color="auto"/>
                            <w:left w:val="none" w:sz="0" w:space="0" w:color="auto"/>
                            <w:bottom w:val="none" w:sz="0" w:space="0" w:color="auto"/>
                            <w:right w:val="none" w:sz="0" w:space="0" w:color="auto"/>
                          </w:divBdr>
                          <w:divsChild>
                            <w:div w:id="207378409">
                              <w:marLeft w:val="0"/>
                              <w:marRight w:val="0"/>
                              <w:marTop w:val="0"/>
                              <w:marBottom w:val="0"/>
                              <w:divBdr>
                                <w:top w:val="none" w:sz="0" w:space="0" w:color="auto"/>
                                <w:left w:val="none" w:sz="0" w:space="0" w:color="auto"/>
                                <w:bottom w:val="none" w:sz="0" w:space="0" w:color="auto"/>
                                <w:right w:val="none" w:sz="0" w:space="0" w:color="auto"/>
                              </w:divBdr>
                              <w:divsChild>
                                <w:div w:id="2025932905">
                                  <w:marLeft w:val="0"/>
                                  <w:marRight w:val="0"/>
                                  <w:marTop w:val="0"/>
                                  <w:marBottom w:val="0"/>
                                  <w:divBdr>
                                    <w:top w:val="none" w:sz="0" w:space="0" w:color="auto"/>
                                    <w:left w:val="none" w:sz="0" w:space="0" w:color="auto"/>
                                    <w:bottom w:val="none" w:sz="0" w:space="0" w:color="auto"/>
                                    <w:right w:val="none" w:sz="0" w:space="0" w:color="auto"/>
                                  </w:divBdr>
                                  <w:divsChild>
                                    <w:div w:id="393353953">
                                      <w:marLeft w:val="0"/>
                                      <w:marRight w:val="0"/>
                                      <w:marTop w:val="0"/>
                                      <w:marBottom w:val="0"/>
                                      <w:divBdr>
                                        <w:top w:val="none" w:sz="0" w:space="0" w:color="auto"/>
                                        <w:left w:val="none" w:sz="0" w:space="0" w:color="auto"/>
                                        <w:bottom w:val="none" w:sz="0" w:space="0" w:color="auto"/>
                                        <w:right w:val="none" w:sz="0" w:space="0" w:color="auto"/>
                                      </w:divBdr>
                                    </w:div>
                                    <w:div w:id="989868198">
                                      <w:marLeft w:val="0"/>
                                      <w:marRight w:val="0"/>
                                      <w:marTop w:val="0"/>
                                      <w:marBottom w:val="0"/>
                                      <w:divBdr>
                                        <w:top w:val="none" w:sz="0" w:space="0" w:color="auto"/>
                                        <w:left w:val="none" w:sz="0" w:space="0" w:color="auto"/>
                                        <w:bottom w:val="none" w:sz="0" w:space="0" w:color="auto"/>
                                        <w:right w:val="none" w:sz="0" w:space="0" w:color="auto"/>
                                      </w:divBdr>
                                      <w:divsChild>
                                        <w:div w:id="21303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5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Soper</cp:lastModifiedBy>
  <cp:revision>1</cp:revision>
  <cp:lastPrinted>2017-02-01T19:45:00Z</cp:lastPrinted>
  <dcterms:created xsi:type="dcterms:W3CDTF">2017-03-06T21:56:00Z</dcterms:created>
  <dcterms:modified xsi:type="dcterms:W3CDTF">2021-03-17T14:35:00Z</dcterms:modified>
</cp:coreProperties>
</file>