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671CA" w14:textId="77777777" w:rsidR="00672D49" w:rsidRPr="00197039" w:rsidRDefault="00C62A58" w:rsidP="00506373">
      <w:pPr>
        <w:spacing w:line="240" w:lineRule="auto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Guidance on </w:t>
      </w:r>
      <w:r w:rsidR="00672D49" w:rsidRPr="00197039">
        <w:rPr>
          <w:rFonts w:ascii="Tahoma" w:hAnsi="Tahoma" w:cs="Tahoma"/>
          <w:b/>
          <w:u w:val="single"/>
        </w:rPr>
        <w:t>Statements of Responsibility</w:t>
      </w:r>
      <w:r>
        <w:rPr>
          <w:rFonts w:ascii="Tahoma" w:hAnsi="Tahoma" w:cs="Tahoma"/>
          <w:b/>
          <w:u w:val="single"/>
        </w:rPr>
        <w:t xml:space="preserve"> for Solo Regulated firms</w:t>
      </w:r>
    </w:p>
    <w:p w14:paraId="63983DE8" w14:textId="77777777" w:rsidR="0024129C" w:rsidRPr="00197039" w:rsidRDefault="0046214A" w:rsidP="00506373">
      <w:pPr>
        <w:spacing w:line="240" w:lineRule="auto"/>
        <w:jc w:val="center"/>
        <w:rPr>
          <w:rFonts w:ascii="Tahoma" w:hAnsi="Tahoma" w:cs="Tahoma"/>
        </w:rPr>
      </w:pPr>
      <w:hyperlink r:id="rId6" w:anchor="D339" w:history="1">
        <w:r w:rsidR="00672D49" w:rsidRPr="00197039">
          <w:rPr>
            <w:rStyle w:val="Hyperlink"/>
            <w:rFonts w:ascii="Tahoma" w:hAnsi="Tahoma" w:cs="Tahoma"/>
          </w:rPr>
          <w:t>https://www.handbook.fca.org.uk/handbook/SUP/10C/11.html#D339</w:t>
        </w:r>
      </w:hyperlink>
    </w:p>
    <w:p w14:paraId="628BD0DC" w14:textId="77777777" w:rsidR="002617AD" w:rsidRPr="00197039" w:rsidRDefault="00C51FF0" w:rsidP="00506373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A Statement of Responsibility </w:t>
      </w:r>
      <w:r w:rsidR="00EE500F">
        <w:rPr>
          <w:rFonts w:ascii="Tahoma" w:hAnsi="Tahoma" w:cs="Tahoma"/>
          <w:b/>
        </w:rPr>
        <w:t>(</w:t>
      </w:r>
      <w:proofErr w:type="spellStart"/>
      <w:r w:rsidR="00EE500F">
        <w:rPr>
          <w:rFonts w:ascii="Tahoma" w:hAnsi="Tahoma" w:cs="Tahoma"/>
          <w:b/>
        </w:rPr>
        <w:t>SoR</w:t>
      </w:r>
      <w:proofErr w:type="spellEnd"/>
      <w:r w:rsidR="00EE500F">
        <w:rPr>
          <w:rFonts w:ascii="Tahoma" w:hAnsi="Tahoma" w:cs="Tahoma"/>
          <w:b/>
        </w:rPr>
        <w:t>)</w:t>
      </w:r>
      <w:r w:rsidR="00A918B0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 xml:space="preserve">is a </w:t>
      </w:r>
      <w:r w:rsidR="007611DE">
        <w:rPr>
          <w:rFonts w:ascii="Tahoma" w:hAnsi="Tahoma" w:cs="Tahoma"/>
        </w:rPr>
        <w:t xml:space="preserve">single document clearly </w:t>
      </w:r>
      <w:r w:rsidR="00672D49" w:rsidRPr="00197039">
        <w:rPr>
          <w:rFonts w:ascii="Tahoma" w:hAnsi="Tahoma" w:cs="Tahoma"/>
        </w:rPr>
        <w:t xml:space="preserve">setting out </w:t>
      </w:r>
      <w:r>
        <w:rPr>
          <w:rFonts w:ascii="Tahoma" w:hAnsi="Tahoma" w:cs="Tahoma"/>
        </w:rPr>
        <w:t xml:space="preserve">what </w:t>
      </w:r>
      <w:r w:rsidR="00672D49" w:rsidRPr="00197039">
        <w:rPr>
          <w:rFonts w:ascii="Tahoma" w:hAnsi="Tahoma" w:cs="Tahoma"/>
        </w:rPr>
        <w:t xml:space="preserve">aspects of the </w:t>
      </w:r>
      <w:r>
        <w:rPr>
          <w:rFonts w:ascii="Tahoma" w:hAnsi="Tahoma" w:cs="Tahoma"/>
        </w:rPr>
        <w:t xml:space="preserve">business </w:t>
      </w:r>
      <w:r w:rsidR="00A918B0">
        <w:rPr>
          <w:rFonts w:ascii="Tahoma" w:hAnsi="Tahoma" w:cs="Tahoma"/>
        </w:rPr>
        <w:t>the Senior M</w:t>
      </w:r>
      <w:r w:rsidR="00672D49" w:rsidRPr="00197039">
        <w:rPr>
          <w:rFonts w:ascii="Tahoma" w:hAnsi="Tahoma" w:cs="Tahoma"/>
        </w:rPr>
        <w:t xml:space="preserve">anager will be responsible </w:t>
      </w:r>
      <w:r w:rsidR="007611DE">
        <w:rPr>
          <w:rFonts w:ascii="Tahoma" w:hAnsi="Tahoma" w:cs="Tahoma"/>
        </w:rPr>
        <w:t>and accountable for</w:t>
      </w:r>
      <w:r w:rsidR="00CA7445">
        <w:rPr>
          <w:rFonts w:ascii="Tahoma" w:hAnsi="Tahoma" w:cs="Tahoma"/>
        </w:rPr>
        <w:t xml:space="preserve"> </w:t>
      </w:r>
      <w:r w:rsidR="007611DE">
        <w:rPr>
          <w:rFonts w:ascii="Tahoma" w:hAnsi="Tahoma" w:cs="Tahoma"/>
        </w:rPr>
        <w:t>under the ultimate accountability of the firm’s governing body.</w:t>
      </w:r>
      <w:r w:rsidR="007611DE" w:rsidRPr="00197039">
        <w:rPr>
          <w:rFonts w:ascii="Tahoma" w:hAnsi="Tahoma" w:cs="Tahoma"/>
        </w:rPr>
        <w:t xml:space="preserve"> </w:t>
      </w:r>
    </w:p>
    <w:p w14:paraId="28D8711F" w14:textId="77777777" w:rsidR="00924224" w:rsidRPr="00197039" w:rsidRDefault="00A918B0" w:rsidP="00506373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Firms must produce one Statement of R</w:t>
      </w:r>
      <w:r w:rsidR="00005B31">
        <w:rPr>
          <w:rFonts w:ascii="Tahoma" w:hAnsi="Tahoma" w:cs="Tahoma"/>
          <w:b/>
        </w:rPr>
        <w:t>esponsibility</w:t>
      </w:r>
      <w:r w:rsidR="00924224" w:rsidRPr="00197039">
        <w:rPr>
          <w:rFonts w:ascii="Tahoma" w:hAnsi="Tahoma" w:cs="Tahoma"/>
          <w:b/>
        </w:rPr>
        <w:t xml:space="preserve"> for each S</w:t>
      </w:r>
      <w:r w:rsidR="007611DE">
        <w:rPr>
          <w:rFonts w:ascii="Tahoma" w:hAnsi="Tahoma" w:cs="Tahoma"/>
          <w:b/>
        </w:rPr>
        <w:t xml:space="preserve">enior </w:t>
      </w:r>
      <w:r w:rsidR="00924224" w:rsidRPr="00197039">
        <w:rPr>
          <w:rFonts w:ascii="Tahoma" w:hAnsi="Tahoma" w:cs="Tahoma"/>
          <w:b/>
        </w:rPr>
        <w:t>M</w:t>
      </w:r>
      <w:r w:rsidR="007611DE">
        <w:rPr>
          <w:rFonts w:ascii="Tahoma" w:hAnsi="Tahoma" w:cs="Tahoma"/>
          <w:b/>
        </w:rPr>
        <w:t xml:space="preserve">anager in the firm.  </w:t>
      </w:r>
      <w:r w:rsidR="00005B31">
        <w:rPr>
          <w:rFonts w:ascii="Tahoma" w:hAnsi="Tahoma" w:cs="Tahoma"/>
          <w:b/>
        </w:rPr>
        <w:t xml:space="preserve">It must cover every </w:t>
      </w:r>
      <w:r w:rsidR="00005B31" w:rsidRPr="00AF4699">
        <w:rPr>
          <w:rFonts w:ascii="Tahoma" w:hAnsi="Tahoma" w:cs="Tahoma"/>
          <w:b/>
          <w:u w:val="single"/>
        </w:rPr>
        <w:t>designated senior</w:t>
      </w:r>
      <w:r w:rsidR="007611DE" w:rsidRPr="00AF4699">
        <w:rPr>
          <w:rFonts w:ascii="Tahoma" w:hAnsi="Tahoma" w:cs="Tahoma"/>
          <w:b/>
          <w:u w:val="single"/>
        </w:rPr>
        <w:t xml:space="preserve"> management function</w:t>
      </w:r>
      <w:r w:rsidR="007611DE">
        <w:rPr>
          <w:rFonts w:ascii="Tahoma" w:hAnsi="Tahoma" w:cs="Tahoma"/>
          <w:b/>
        </w:rPr>
        <w:t xml:space="preserve"> for which the</w:t>
      </w:r>
      <w:r>
        <w:rPr>
          <w:rFonts w:ascii="Tahoma" w:hAnsi="Tahoma" w:cs="Tahoma"/>
          <w:b/>
        </w:rPr>
        <w:t xml:space="preserve"> individual</w:t>
      </w:r>
      <w:r w:rsidR="00CA7445">
        <w:rPr>
          <w:rFonts w:ascii="Tahoma" w:hAnsi="Tahoma" w:cs="Tahoma"/>
          <w:b/>
        </w:rPr>
        <w:t xml:space="preserve"> is responsible </w:t>
      </w:r>
      <w:r w:rsidR="007611DE">
        <w:rPr>
          <w:rFonts w:ascii="Tahoma" w:hAnsi="Tahoma" w:cs="Tahoma"/>
          <w:b/>
        </w:rPr>
        <w:t xml:space="preserve">for </w:t>
      </w:r>
      <w:r w:rsidR="00CA7445">
        <w:rPr>
          <w:rFonts w:ascii="Tahoma" w:hAnsi="Tahoma" w:cs="Tahoma"/>
          <w:b/>
        </w:rPr>
        <w:t>or</w:t>
      </w:r>
      <w:r w:rsidR="00EE500F">
        <w:rPr>
          <w:rFonts w:ascii="Tahoma" w:hAnsi="Tahoma" w:cs="Tahoma"/>
          <w:b/>
        </w:rPr>
        <w:t>,</w:t>
      </w:r>
      <w:r w:rsidR="00CA7445">
        <w:rPr>
          <w:rFonts w:ascii="Tahoma" w:hAnsi="Tahoma" w:cs="Tahoma"/>
          <w:b/>
        </w:rPr>
        <w:t xml:space="preserve"> for </w:t>
      </w:r>
      <w:r w:rsidR="007611DE">
        <w:rPr>
          <w:rFonts w:ascii="Tahoma" w:hAnsi="Tahoma" w:cs="Tahoma"/>
          <w:b/>
        </w:rPr>
        <w:t>which an application for approval is being made.</w:t>
      </w:r>
    </w:p>
    <w:p w14:paraId="12788D01" w14:textId="77777777" w:rsidR="00CA7445" w:rsidRDefault="002C525D" w:rsidP="00506373">
      <w:pPr>
        <w:spacing w:line="240" w:lineRule="auto"/>
        <w:rPr>
          <w:rFonts w:ascii="Tahoma" w:hAnsi="Tahoma" w:cs="Tahoma"/>
        </w:rPr>
      </w:pPr>
      <w:r w:rsidRPr="00197039">
        <w:rPr>
          <w:rFonts w:ascii="Tahoma" w:hAnsi="Tahoma" w:cs="Tahoma"/>
        </w:rPr>
        <w:t>Statements of Responsibility are on a per firm basis</w:t>
      </w:r>
      <w:r w:rsidR="00A918B0">
        <w:rPr>
          <w:rFonts w:ascii="Tahoma" w:hAnsi="Tahoma" w:cs="Tahoma"/>
        </w:rPr>
        <w:t xml:space="preserve"> and on a per Senior M</w:t>
      </w:r>
      <w:r w:rsidR="007611DE">
        <w:rPr>
          <w:rFonts w:ascii="Tahoma" w:hAnsi="Tahoma" w:cs="Tahoma"/>
        </w:rPr>
        <w:t xml:space="preserve">anager basis.  </w:t>
      </w:r>
    </w:p>
    <w:p w14:paraId="35C61191" w14:textId="77777777" w:rsidR="002C525D" w:rsidRPr="00197039" w:rsidRDefault="00924224" w:rsidP="00506373">
      <w:pPr>
        <w:spacing w:line="240" w:lineRule="auto"/>
        <w:rPr>
          <w:rFonts w:ascii="Tahoma" w:hAnsi="Tahoma" w:cs="Tahoma"/>
        </w:rPr>
      </w:pPr>
      <w:r w:rsidRPr="00197039">
        <w:rPr>
          <w:rFonts w:ascii="Tahoma" w:hAnsi="Tahoma" w:cs="Tahoma"/>
        </w:rPr>
        <w:t>The statement must be up to date for each designa</w:t>
      </w:r>
      <w:r w:rsidR="00CA7445">
        <w:rPr>
          <w:rFonts w:ascii="Tahoma" w:hAnsi="Tahoma" w:cs="Tahoma"/>
        </w:rPr>
        <w:t>ted Senior Management F</w:t>
      </w:r>
      <w:r w:rsidRPr="00197039">
        <w:rPr>
          <w:rFonts w:ascii="Tahoma" w:hAnsi="Tahoma" w:cs="Tahoma"/>
        </w:rPr>
        <w:t>unction.</w:t>
      </w:r>
      <w:r w:rsidR="007611DE">
        <w:rPr>
          <w:rFonts w:ascii="Tahoma" w:hAnsi="Tahoma" w:cs="Tahoma"/>
        </w:rPr>
        <w:t xml:space="preserve">  Preparing </w:t>
      </w:r>
      <w:r w:rsidR="00AF4699">
        <w:rPr>
          <w:rFonts w:ascii="Tahoma" w:hAnsi="Tahoma" w:cs="Tahoma"/>
        </w:rPr>
        <w:t xml:space="preserve">and maintaining an </w:t>
      </w:r>
      <w:proofErr w:type="gramStart"/>
      <w:r w:rsidR="00AF4699">
        <w:rPr>
          <w:rFonts w:ascii="Tahoma" w:hAnsi="Tahoma" w:cs="Tahoma"/>
        </w:rPr>
        <w:t>up to date</w:t>
      </w:r>
      <w:proofErr w:type="gramEnd"/>
      <w:r w:rsidR="00AF4699">
        <w:rPr>
          <w:rFonts w:ascii="Tahoma" w:hAnsi="Tahoma" w:cs="Tahoma"/>
        </w:rPr>
        <w:t xml:space="preserve"> </w:t>
      </w:r>
      <w:proofErr w:type="spellStart"/>
      <w:r w:rsidR="00AF4699">
        <w:rPr>
          <w:rFonts w:ascii="Tahoma" w:hAnsi="Tahoma" w:cs="Tahoma"/>
        </w:rPr>
        <w:t>So</w:t>
      </w:r>
      <w:r w:rsidR="007611DE">
        <w:rPr>
          <w:rFonts w:ascii="Tahoma" w:hAnsi="Tahoma" w:cs="Tahoma"/>
        </w:rPr>
        <w:t>R</w:t>
      </w:r>
      <w:proofErr w:type="spellEnd"/>
      <w:r w:rsidR="007611DE">
        <w:rPr>
          <w:rFonts w:ascii="Tahoma" w:hAnsi="Tahoma" w:cs="Tahoma"/>
        </w:rPr>
        <w:t xml:space="preserve"> is a legal requi</w:t>
      </w:r>
      <w:r w:rsidR="00A918B0">
        <w:rPr>
          <w:rFonts w:ascii="Tahoma" w:hAnsi="Tahoma" w:cs="Tahoma"/>
        </w:rPr>
        <w:t>rement for individuals who are Senior M</w:t>
      </w:r>
      <w:r w:rsidR="007611DE">
        <w:rPr>
          <w:rFonts w:ascii="Tahoma" w:hAnsi="Tahoma" w:cs="Tahoma"/>
        </w:rPr>
        <w:t>anagers.</w:t>
      </w:r>
    </w:p>
    <w:p w14:paraId="0A9CB5FB" w14:textId="77777777" w:rsidR="00834A57" w:rsidRPr="00197039" w:rsidRDefault="00A918B0" w:rsidP="00506373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A </w:t>
      </w:r>
      <w:proofErr w:type="spellStart"/>
      <w:r>
        <w:rPr>
          <w:rFonts w:ascii="Tahoma" w:hAnsi="Tahoma" w:cs="Tahoma"/>
        </w:rPr>
        <w:t>SoR</w:t>
      </w:r>
      <w:proofErr w:type="spellEnd"/>
      <w:r w:rsidR="00834A57" w:rsidRPr="00197039">
        <w:rPr>
          <w:rFonts w:ascii="Tahoma" w:hAnsi="Tahoma" w:cs="Tahoma"/>
        </w:rPr>
        <w:t xml:space="preserve"> should be</w:t>
      </w:r>
      <w:r w:rsidR="007611DE">
        <w:rPr>
          <w:rFonts w:ascii="Tahoma" w:hAnsi="Tahoma" w:cs="Tahoma"/>
        </w:rPr>
        <w:t xml:space="preserve"> clear and easy f</w:t>
      </w:r>
      <w:r w:rsidR="00CA7445">
        <w:rPr>
          <w:rFonts w:ascii="Tahoma" w:hAnsi="Tahoma" w:cs="Tahoma"/>
        </w:rPr>
        <w:t>or the FCA, the Senior Manager and</w:t>
      </w:r>
      <w:r w:rsidR="007611DE">
        <w:rPr>
          <w:rFonts w:ascii="Tahoma" w:hAnsi="Tahoma" w:cs="Tahoma"/>
        </w:rPr>
        <w:t xml:space="preserve"> other</w:t>
      </w:r>
      <w:r w:rsidR="00CA7445">
        <w:rPr>
          <w:rFonts w:ascii="Tahoma" w:hAnsi="Tahoma" w:cs="Tahoma"/>
        </w:rPr>
        <w:t>s</w:t>
      </w:r>
      <w:r w:rsidR="007611DE">
        <w:rPr>
          <w:rFonts w:ascii="Tahoma" w:hAnsi="Tahoma" w:cs="Tahoma"/>
        </w:rPr>
        <w:t xml:space="preserve"> in the firm to understand.  </w:t>
      </w:r>
      <w:r w:rsidR="00C62A58">
        <w:rPr>
          <w:rFonts w:ascii="Tahoma" w:hAnsi="Tahoma" w:cs="Tahoma"/>
        </w:rPr>
        <w:t xml:space="preserve">It should contain </w:t>
      </w:r>
      <w:r w:rsidR="00834A57" w:rsidRPr="00197039">
        <w:rPr>
          <w:rFonts w:ascii="Tahoma" w:hAnsi="Tahoma" w:cs="Tahoma"/>
        </w:rPr>
        <w:t xml:space="preserve">succinct, clear descriptions </w:t>
      </w:r>
      <w:r w:rsidR="00834A57" w:rsidRPr="00CA7445">
        <w:rPr>
          <w:rFonts w:ascii="Tahoma" w:hAnsi="Tahoma" w:cs="Tahoma"/>
          <w:i/>
          <w:u w:val="single"/>
        </w:rPr>
        <w:t>of each responsibility w</w:t>
      </w:r>
      <w:r w:rsidR="007611DE" w:rsidRPr="00CA7445">
        <w:rPr>
          <w:rFonts w:ascii="Tahoma" w:hAnsi="Tahoma" w:cs="Tahoma"/>
          <w:i/>
          <w:u w:val="single"/>
        </w:rPr>
        <w:t xml:space="preserve">ithout going into </w:t>
      </w:r>
      <w:r w:rsidR="00834A57" w:rsidRPr="00CA7445">
        <w:rPr>
          <w:rFonts w:ascii="Tahoma" w:hAnsi="Tahoma" w:cs="Tahoma"/>
          <w:i/>
          <w:u w:val="single"/>
        </w:rPr>
        <w:t>unnecessary detail.</w:t>
      </w:r>
      <w:r w:rsidR="00834A57" w:rsidRPr="00197039">
        <w:rPr>
          <w:rFonts w:ascii="Tahoma" w:hAnsi="Tahoma" w:cs="Tahoma"/>
        </w:rPr>
        <w:t xml:space="preserve"> Firms </w:t>
      </w:r>
      <w:proofErr w:type="gramStart"/>
      <w:r w:rsidR="00834A57" w:rsidRPr="00197039">
        <w:rPr>
          <w:rFonts w:ascii="Tahoma" w:hAnsi="Tahoma" w:cs="Tahoma"/>
        </w:rPr>
        <w:t>have the opportunity to</w:t>
      </w:r>
      <w:proofErr w:type="gramEnd"/>
      <w:r w:rsidR="00834A57" w:rsidRPr="00197039">
        <w:rPr>
          <w:rFonts w:ascii="Tahoma" w:hAnsi="Tahoma" w:cs="Tahoma"/>
        </w:rPr>
        <w:t xml:space="preserve"> provide</w:t>
      </w:r>
      <w:r w:rsidR="00506373">
        <w:rPr>
          <w:rFonts w:ascii="Tahoma" w:hAnsi="Tahoma" w:cs="Tahoma"/>
        </w:rPr>
        <w:t xml:space="preserve"> details of each responsibility.</w:t>
      </w:r>
    </w:p>
    <w:p w14:paraId="38FE0A8B" w14:textId="77777777" w:rsidR="00834A57" w:rsidRPr="00197039" w:rsidRDefault="005A7B4C" w:rsidP="00506373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Failure to ensure the </w:t>
      </w:r>
      <w:proofErr w:type="spellStart"/>
      <w:r w:rsidR="00A918B0">
        <w:rPr>
          <w:rFonts w:ascii="Tahoma" w:hAnsi="Tahoma" w:cs="Tahoma"/>
        </w:rPr>
        <w:t>SoR</w:t>
      </w:r>
      <w:proofErr w:type="spellEnd"/>
      <w:r w:rsidR="00834A57" w:rsidRPr="00197039">
        <w:rPr>
          <w:rFonts w:ascii="Tahoma" w:hAnsi="Tahoma" w:cs="Tahoma"/>
        </w:rPr>
        <w:t xml:space="preserve"> is clear </w:t>
      </w:r>
      <w:r>
        <w:rPr>
          <w:rFonts w:ascii="Tahoma" w:hAnsi="Tahoma" w:cs="Tahoma"/>
        </w:rPr>
        <w:t xml:space="preserve">and succinct </w:t>
      </w:r>
      <w:r w:rsidR="00834A57" w:rsidRPr="00197039">
        <w:rPr>
          <w:rFonts w:ascii="Tahoma" w:hAnsi="Tahoma" w:cs="Tahoma"/>
        </w:rPr>
        <w:t xml:space="preserve">could </w:t>
      </w:r>
      <w:r>
        <w:rPr>
          <w:rFonts w:ascii="Tahoma" w:hAnsi="Tahoma" w:cs="Tahoma"/>
        </w:rPr>
        <w:t xml:space="preserve">affect the </w:t>
      </w:r>
      <w:r w:rsidR="00834A57" w:rsidRPr="00197039">
        <w:rPr>
          <w:rFonts w:ascii="Tahoma" w:hAnsi="Tahoma" w:cs="Tahoma"/>
        </w:rPr>
        <w:t>candidate’s or senior manager’s</w:t>
      </w:r>
      <w:r>
        <w:rPr>
          <w:rFonts w:ascii="Tahoma" w:hAnsi="Tahoma" w:cs="Tahoma"/>
        </w:rPr>
        <w:t xml:space="preserve"> application for approval, or the</w:t>
      </w:r>
      <w:r w:rsidR="00834A57" w:rsidRPr="00197039">
        <w:rPr>
          <w:rFonts w:ascii="Tahoma" w:hAnsi="Tahoma" w:cs="Tahoma"/>
        </w:rPr>
        <w:t xml:space="preserve"> ongoing supervision.</w:t>
      </w:r>
    </w:p>
    <w:p w14:paraId="04E73E5B" w14:textId="77777777" w:rsidR="0015644A" w:rsidRPr="00197039" w:rsidRDefault="0015644A" w:rsidP="00506373">
      <w:pPr>
        <w:spacing w:line="240" w:lineRule="auto"/>
        <w:rPr>
          <w:rFonts w:ascii="Tahoma" w:hAnsi="Tahoma" w:cs="Tahoma"/>
        </w:rPr>
      </w:pPr>
      <w:r w:rsidRPr="00197039">
        <w:rPr>
          <w:rFonts w:ascii="Tahoma" w:hAnsi="Tahoma" w:cs="Tahoma"/>
        </w:rPr>
        <w:t xml:space="preserve">The allocation of responsibilities </w:t>
      </w:r>
      <w:r w:rsidR="00CA7445">
        <w:rPr>
          <w:rFonts w:ascii="Tahoma" w:hAnsi="Tahoma" w:cs="Tahoma"/>
        </w:rPr>
        <w:t xml:space="preserve">(other than prescribed responsibilities) </w:t>
      </w:r>
      <w:r w:rsidRPr="00197039">
        <w:rPr>
          <w:rFonts w:ascii="Tahoma" w:hAnsi="Tahoma" w:cs="Tahoma"/>
        </w:rPr>
        <w:t>un</w:t>
      </w:r>
      <w:r w:rsidR="00A918B0">
        <w:rPr>
          <w:rFonts w:ascii="Tahoma" w:hAnsi="Tahoma" w:cs="Tahoma"/>
        </w:rPr>
        <w:t xml:space="preserve">der a </w:t>
      </w:r>
      <w:proofErr w:type="spellStart"/>
      <w:r w:rsidR="00A918B0">
        <w:rPr>
          <w:rFonts w:ascii="Tahoma" w:hAnsi="Tahoma" w:cs="Tahoma"/>
        </w:rPr>
        <w:t>SoR</w:t>
      </w:r>
      <w:proofErr w:type="spellEnd"/>
      <w:r w:rsidR="00A918B0">
        <w:rPr>
          <w:rFonts w:ascii="Tahoma" w:hAnsi="Tahoma" w:cs="Tahoma"/>
        </w:rPr>
        <w:t xml:space="preserve"> </w:t>
      </w:r>
      <w:r w:rsidRPr="00197039">
        <w:rPr>
          <w:rFonts w:ascii="Tahoma" w:hAnsi="Tahoma" w:cs="Tahoma"/>
        </w:rPr>
        <w:t>should not reduce</w:t>
      </w:r>
      <w:r w:rsidR="00506373">
        <w:rPr>
          <w:rFonts w:ascii="Tahoma" w:hAnsi="Tahoma" w:cs="Tahoma"/>
        </w:rPr>
        <w:t>, dilute,</w:t>
      </w:r>
      <w:r w:rsidRPr="00197039">
        <w:rPr>
          <w:rFonts w:ascii="Tahoma" w:hAnsi="Tahoma" w:cs="Tahoma"/>
        </w:rPr>
        <w:t xml:space="preserve"> alt</w:t>
      </w:r>
      <w:r w:rsidR="00CA7445">
        <w:rPr>
          <w:rFonts w:ascii="Tahoma" w:hAnsi="Tahoma" w:cs="Tahoma"/>
        </w:rPr>
        <w:t xml:space="preserve">er </w:t>
      </w:r>
      <w:r w:rsidR="00506373">
        <w:rPr>
          <w:rFonts w:ascii="Tahoma" w:hAnsi="Tahoma" w:cs="Tahoma"/>
        </w:rPr>
        <w:t xml:space="preserve">or undermine </w:t>
      </w:r>
      <w:r w:rsidR="00CA7445">
        <w:rPr>
          <w:rFonts w:ascii="Tahoma" w:hAnsi="Tahoma" w:cs="Tahoma"/>
        </w:rPr>
        <w:t>the scope of any applicable Prescribed R</w:t>
      </w:r>
      <w:r w:rsidRPr="00197039">
        <w:rPr>
          <w:rFonts w:ascii="Tahoma" w:hAnsi="Tahoma" w:cs="Tahoma"/>
        </w:rPr>
        <w:t>esponsibilities.</w:t>
      </w:r>
      <w:r w:rsidR="005A7B4C">
        <w:rPr>
          <w:rFonts w:ascii="Tahoma" w:hAnsi="Tahoma" w:cs="Tahoma"/>
        </w:rPr>
        <w:t xml:space="preserve">  </w:t>
      </w:r>
      <w:r w:rsidR="00CA7445">
        <w:rPr>
          <w:rFonts w:ascii="Tahoma" w:hAnsi="Tahoma" w:cs="Tahoma"/>
        </w:rPr>
        <w:t>I</w:t>
      </w:r>
      <w:r w:rsidRPr="00197039">
        <w:rPr>
          <w:rFonts w:ascii="Tahoma" w:hAnsi="Tahoma" w:cs="Tahoma"/>
        </w:rPr>
        <w:t>f necessary, additional i</w:t>
      </w:r>
      <w:r w:rsidR="00CA7445">
        <w:rPr>
          <w:rFonts w:ascii="Tahoma" w:hAnsi="Tahoma" w:cs="Tahoma"/>
        </w:rPr>
        <w:t xml:space="preserve">nformation about each </w:t>
      </w:r>
      <w:r w:rsidRPr="00197039">
        <w:rPr>
          <w:rFonts w:ascii="Tahoma" w:hAnsi="Tahoma" w:cs="Tahoma"/>
        </w:rPr>
        <w:t>responsibility</w:t>
      </w:r>
      <w:r w:rsidR="005A7B4C">
        <w:rPr>
          <w:rFonts w:ascii="Tahoma" w:hAnsi="Tahoma" w:cs="Tahoma"/>
        </w:rPr>
        <w:t xml:space="preserve"> should be provided</w:t>
      </w:r>
      <w:r w:rsidR="00506373">
        <w:rPr>
          <w:rFonts w:ascii="Tahoma" w:hAnsi="Tahoma" w:cs="Tahoma"/>
        </w:rPr>
        <w:t>.  The additional information must be relevant and succinct</w:t>
      </w:r>
      <w:r w:rsidRPr="00197039">
        <w:rPr>
          <w:rFonts w:ascii="Tahoma" w:hAnsi="Tahoma" w:cs="Tahoma"/>
        </w:rPr>
        <w:t xml:space="preserve"> including:</w:t>
      </w:r>
    </w:p>
    <w:p w14:paraId="364FE3F4" w14:textId="77777777" w:rsidR="0015644A" w:rsidRPr="00197039" w:rsidRDefault="00CA7445" w:rsidP="00506373">
      <w:pPr>
        <w:spacing w:line="240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• A</w:t>
      </w:r>
      <w:r w:rsidR="0015644A" w:rsidRPr="00197039">
        <w:rPr>
          <w:rFonts w:ascii="Tahoma" w:hAnsi="Tahoma" w:cs="Tahoma"/>
        </w:rPr>
        <w:t xml:space="preserve"> breakdown of the different components and tasks which the responsibility encompasses; and</w:t>
      </w:r>
    </w:p>
    <w:p w14:paraId="31E8D8A4" w14:textId="77777777" w:rsidR="0015644A" w:rsidRPr="00197039" w:rsidRDefault="00EE500F" w:rsidP="00506373">
      <w:pPr>
        <w:spacing w:line="240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• I</w:t>
      </w:r>
      <w:r w:rsidR="0015644A" w:rsidRPr="00197039">
        <w:rPr>
          <w:rFonts w:ascii="Tahoma" w:hAnsi="Tahoma" w:cs="Tahoma"/>
        </w:rPr>
        <w:t>f applicable, details of any sharing arrangements including, if known, the name(s), IRN(s) and/or job title(s) of the individual</w:t>
      </w:r>
      <w:r w:rsidR="00A918B0">
        <w:rPr>
          <w:rFonts w:ascii="Tahoma" w:hAnsi="Tahoma" w:cs="Tahoma"/>
        </w:rPr>
        <w:t>(s) with whom the candidate or Senior M</w:t>
      </w:r>
      <w:r w:rsidR="0015644A" w:rsidRPr="00197039">
        <w:rPr>
          <w:rFonts w:ascii="Tahoma" w:hAnsi="Tahoma" w:cs="Tahoma"/>
        </w:rPr>
        <w:t>ana</w:t>
      </w:r>
      <w:r w:rsidR="00A918B0">
        <w:rPr>
          <w:rFonts w:ascii="Tahoma" w:hAnsi="Tahoma" w:cs="Tahoma"/>
        </w:rPr>
        <w:t>ger is or will be sharing this Prescribed R</w:t>
      </w:r>
      <w:r w:rsidR="0015644A" w:rsidRPr="00197039">
        <w:rPr>
          <w:rFonts w:ascii="Tahoma" w:hAnsi="Tahoma" w:cs="Tahoma"/>
        </w:rPr>
        <w:t xml:space="preserve">esponsibility. The responsibility should be recorded in the same way in the statements of responsibilities for </w:t>
      </w:r>
      <w:proofErr w:type="gramStart"/>
      <w:r w:rsidR="0015644A" w:rsidRPr="00197039">
        <w:rPr>
          <w:rFonts w:ascii="Tahoma" w:hAnsi="Tahoma" w:cs="Tahoma"/>
        </w:rPr>
        <w:t>each individual</w:t>
      </w:r>
      <w:proofErr w:type="gramEnd"/>
      <w:r w:rsidR="0015644A" w:rsidRPr="00197039">
        <w:rPr>
          <w:rFonts w:ascii="Tahoma" w:hAnsi="Tahoma" w:cs="Tahoma"/>
        </w:rPr>
        <w:t>.</w:t>
      </w:r>
    </w:p>
    <w:p w14:paraId="4CCBCC9E" w14:textId="77777777" w:rsidR="007F025F" w:rsidRDefault="00726DEA" w:rsidP="00506373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If there is any division the </w:t>
      </w:r>
      <w:proofErr w:type="spellStart"/>
      <w:r>
        <w:rPr>
          <w:rFonts w:ascii="Tahoma" w:hAnsi="Tahoma" w:cs="Tahoma"/>
        </w:rPr>
        <w:t>SoR</w:t>
      </w:r>
      <w:proofErr w:type="spellEnd"/>
      <w:r>
        <w:rPr>
          <w:rFonts w:ascii="Tahoma" w:hAnsi="Tahoma" w:cs="Tahoma"/>
        </w:rPr>
        <w:t xml:space="preserve"> must make this</w:t>
      </w:r>
      <w:r w:rsidR="00C05554">
        <w:rPr>
          <w:rFonts w:ascii="Tahoma" w:hAnsi="Tahoma" w:cs="Tahoma"/>
        </w:rPr>
        <w:t xml:space="preserve"> clear.  The </w:t>
      </w:r>
      <w:proofErr w:type="spellStart"/>
      <w:r w:rsidR="00C05554">
        <w:rPr>
          <w:rFonts w:ascii="Tahoma" w:hAnsi="Tahoma" w:cs="Tahoma"/>
        </w:rPr>
        <w:t>S</w:t>
      </w:r>
      <w:r>
        <w:rPr>
          <w:rFonts w:ascii="Tahoma" w:hAnsi="Tahoma" w:cs="Tahoma"/>
        </w:rPr>
        <w:t>oR</w:t>
      </w:r>
      <w:proofErr w:type="spellEnd"/>
      <w:r w:rsidR="00C05554">
        <w:rPr>
          <w:rFonts w:ascii="Tahoma" w:hAnsi="Tahoma" w:cs="Tahoma"/>
        </w:rPr>
        <w:t xml:space="preserve"> for each SMF Manager should explain why this has been done and give full details of the arrangements</w:t>
      </w:r>
      <w:r w:rsidR="00EE500F">
        <w:rPr>
          <w:rFonts w:ascii="Tahoma" w:hAnsi="Tahoma" w:cs="Tahoma"/>
        </w:rPr>
        <w:t xml:space="preserve"> as stated above.  </w:t>
      </w:r>
      <w:r w:rsidR="00C05554">
        <w:rPr>
          <w:rFonts w:ascii="Tahoma" w:hAnsi="Tahoma" w:cs="Tahoma"/>
        </w:rPr>
        <w:t>With shared responsibilities, each will be individually responsible for everything included in that responsibility including anything</w:t>
      </w:r>
      <w:r w:rsidR="00506373">
        <w:rPr>
          <w:rFonts w:ascii="Tahoma" w:hAnsi="Tahoma" w:cs="Tahoma"/>
        </w:rPr>
        <w:t xml:space="preserve"> inherent</w:t>
      </w:r>
      <w:r w:rsidR="00C05554">
        <w:rPr>
          <w:rFonts w:ascii="Tahoma" w:hAnsi="Tahoma" w:cs="Tahoma"/>
        </w:rPr>
        <w:t xml:space="preserve">. </w:t>
      </w:r>
    </w:p>
    <w:p w14:paraId="4175965A" w14:textId="77777777" w:rsidR="00C05554" w:rsidRDefault="00C05554" w:rsidP="00506373">
      <w:pPr>
        <w:spacing w:line="240" w:lineRule="auto"/>
        <w:ind w:left="360"/>
        <w:rPr>
          <w:rFonts w:ascii="Tahoma" w:hAnsi="Tahoma" w:cs="Tahoma"/>
        </w:rPr>
      </w:pPr>
    </w:p>
    <w:p w14:paraId="5715C313" w14:textId="77777777" w:rsidR="00C05554" w:rsidRDefault="00C05554" w:rsidP="00506373">
      <w:pPr>
        <w:spacing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Statements of Responsibility: </w:t>
      </w:r>
      <w:proofErr w:type="spellStart"/>
      <w:proofErr w:type="gramStart"/>
      <w:r>
        <w:rPr>
          <w:rFonts w:ascii="Tahoma" w:hAnsi="Tahoma" w:cs="Tahoma"/>
          <w:b/>
        </w:rPr>
        <w:t>Non Executive</w:t>
      </w:r>
      <w:proofErr w:type="spellEnd"/>
      <w:proofErr w:type="gramEnd"/>
      <w:r>
        <w:rPr>
          <w:rFonts w:ascii="Tahoma" w:hAnsi="Tahoma" w:cs="Tahoma"/>
          <w:b/>
        </w:rPr>
        <w:t xml:space="preserve"> Directors.</w:t>
      </w:r>
    </w:p>
    <w:p w14:paraId="78E99B92" w14:textId="6BB1341C" w:rsidR="007611DE" w:rsidRDefault="00726DEA" w:rsidP="00506373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These </w:t>
      </w:r>
      <w:proofErr w:type="spellStart"/>
      <w:r>
        <w:rPr>
          <w:rFonts w:ascii="Tahoma" w:hAnsi="Tahoma" w:cs="Tahoma"/>
        </w:rPr>
        <w:t>So</w:t>
      </w:r>
      <w:r w:rsidR="00C05554">
        <w:rPr>
          <w:rFonts w:ascii="Tahoma" w:hAnsi="Tahoma" w:cs="Tahoma"/>
        </w:rPr>
        <w:t>Rs</w:t>
      </w:r>
      <w:proofErr w:type="spellEnd"/>
      <w:r w:rsidR="00C05554">
        <w:rPr>
          <w:rFonts w:ascii="Tahoma" w:hAnsi="Tahoma" w:cs="Tahoma"/>
        </w:rPr>
        <w:t xml:space="preserve"> are not expected to be as extensive as those of an executive SMF Manager.  The FCA does not require any of the general duties of a </w:t>
      </w:r>
      <w:proofErr w:type="spellStart"/>
      <w:proofErr w:type="gramStart"/>
      <w:r w:rsidR="00C05554">
        <w:rPr>
          <w:rFonts w:ascii="Tahoma" w:hAnsi="Tahoma" w:cs="Tahoma"/>
        </w:rPr>
        <w:t>non executive</w:t>
      </w:r>
      <w:proofErr w:type="spellEnd"/>
      <w:proofErr w:type="gramEnd"/>
      <w:r w:rsidR="00C05554">
        <w:rPr>
          <w:rFonts w:ascii="Tahoma" w:hAnsi="Tahoma" w:cs="Tahoma"/>
        </w:rPr>
        <w:t xml:space="preserve"> director described in section 2 of COCN1 Annex 1 (the general role o</w:t>
      </w:r>
      <w:r w:rsidR="00EE500F">
        <w:rPr>
          <w:rFonts w:ascii="Tahoma" w:hAnsi="Tahoma" w:cs="Tahoma"/>
        </w:rPr>
        <w:t xml:space="preserve">f a NED) to be included in the </w:t>
      </w:r>
      <w:proofErr w:type="spellStart"/>
      <w:r w:rsidR="00EE500F">
        <w:rPr>
          <w:rFonts w:ascii="Tahoma" w:hAnsi="Tahoma" w:cs="Tahoma"/>
        </w:rPr>
        <w:t>N</w:t>
      </w:r>
      <w:r w:rsidR="00C05554">
        <w:rPr>
          <w:rFonts w:ascii="Tahoma" w:hAnsi="Tahoma" w:cs="Tahoma"/>
        </w:rPr>
        <w:t>on Executi</w:t>
      </w:r>
      <w:r w:rsidR="00EE500F">
        <w:rPr>
          <w:rFonts w:ascii="Tahoma" w:hAnsi="Tahoma" w:cs="Tahoma"/>
        </w:rPr>
        <w:t>ve</w:t>
      </w:r>
      <w:proofErr w:type="spellEnd"/>
      <w:r w:rsidR="00EE500F">
        <w:rPr>
          <w:rFonts w:ascii="Tahoma" w:hAnsi="Tahoma" w:cs="Tahoma"/>
        </w:rPr>
        <w:t xml:space="preserve"> D</w:t>
      </w:r>
      <w:r w:rsidR="00C05554">
        <w:rPr>
          <w:rFonts w:ascii="Tahoma" w:hAnsi="Tahoma" w:cs="Tahoma"/>
        </w:rPr>
        <w:t>irectors SOR.</w:t>
      </w:r>
    </w:p>
    <w:sectPr w:rsidR="007611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F18B4"/>
    <w:multiLevelType w:val="hybridMultilevel"/>
    <w:tmpl w:val="A54014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F499C"/>
    <w:multiLevelType w:val="hybridMultilevel"/>
    <w:tmpl w:val="D4B22834"/>
    <w:lvl w:ilvl="0" w:tplc="F9526C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D5777"/>
    <w:multiLevelType w:val="hybridMultilevel"/>
    <w:tmpl w:val="72386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A7AB7"/>
    <w:multiLevelType w:val="hybridMultilevel"/>
    <w:tmpl w:val="D7209E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C5C58"/>
    <w:multiLevelType w:val="hybridMultilevel"/>
    <w:tmpl w:val="E3A26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D49"/>
    <w:rsid w:val="00005B31"/>
    <w:rsid w:val="0015644A"/>
    <w:rsid w:val="00197039"/>
    <w:rsid w:val="002232BB"/>
    <w:rsid w:val="0024129C"/>
    <w:rsid w:val="002617AD"/>
    <w:rsid w:val="00264084"/>
    <w:rsid w:val="002C525D"/>
    <w:rsid w:val="0046214A"/>
    <w:rsid w:val="00506373"/>
    <w:rsid w:val="005A7B4C"/>
    <w:rsid w:val="00645301"/>
    <w:rsid w:val="00672D49"/>
    <w:rsid w:val="00726DEA"/>
    <w:rsid w:val="007611DE"/>
    <w:rsid w:val="007F025F"/>
    <w:rsid w:val="00834A57"/>
    <w:rsid w:val="00924224"/>
    <w:rsid w:val="009824C9"/>
    <w:rsid w:val="009E0932"/>
    <w:rsid w:val="00A12640"/>
    <w:rsid w:val="00A918B0"/>
    <w:rsid w:val="00AB796A"/>
    <w:rsid w:val="00AF4699"/>
    <w:rsid w:val="00B477AB"/>
    <w:rsid w:val="00C05554"/>
    <w:rsid w:val="00C51FF0"/>
    <w:rsid w:val="00C62A58"/>
    <w:rsid w:val="00CA7445"/>
    <w:rsid w:val="00D12E44"/>
    <w:rsid w:val="00E639FE"/>
    <w:rsid w:val="00EE500F"/>
    <w:rsid w:val="00F9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71FA"/>
  <w15:docId w15:val="{3A39538D-063B-49E6-882B-3E8DA4E9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2D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5301"/>
    <w:pPr>
      <w:ind w:left="720"/>
      <w:contextualSpacing/>
    </w:pPr>
  </w:style>
  <w:style w:type="table" w:styleId="TableGrid">
    <w:name w:val="Table Grid"/>
    <w:basedOn w:val="TableNormal"/>
    <w:uiPriority w:val="59"/>
    <w:rsid w:val="00156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824C9"/>
    <w:rPr>
      <w:color w:val="800080" w:themeColor="followedHyperlink"/>
      <w:u w:val="single"/>
    </w:rPr>
  </w:style>
  <w:style w:type="paragraph" w:customStyle="1" w:styleId="Pa14">
    <w:name w:val="Pa14"/>
    <w:basedOn w:val="Normal"/>
    <w:next w:val="Normal"/>
    <w:uiPriority w:val="99"/>
    <w:rsid w:val="00264084"/>
    <w:pPr>
      <w:autoSpaceDE w:val="0"/>
      <w:autoSpaceDN w:val="0"/>
      <w:adjustRightInd w:val="0"/>
      <w:spacing w:after="0" w:line="201" w:lineRule="atLeast"/>
    </w:pPr>
    <w:rPr>
      <w:rFonts w:ascii="Frutiger LT Std 45 Light" w:hAnsi="Frutiger LT Std 45 Light"/>
      <w:sz w:val="24"/>
      <w:szCs w:val="24"/>
    </w:rPr>
  </w:style>
  <w:style w:type="character" w:customStyle="1" w:styleId="A3">
    <w:name w:val="A3"/>
    <w:uiPriority w:val="99"/>
    <w:rsid w:val="00264084"/>
    <w:rPr>
      <w:rFonts w:cs="Frutiger LT Std 45 Light"/>
      <w:color w:val="000000"/>
      <w:sz w:val="11"/>
      <w:szCs w:val="1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handbook.fca.org.uk/handbook/SUP/10C/1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3D5FB-8A47-4300-A5E8-45F34877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Soper</dc:creator>
  <cp:lastModifiedBy>Jennifer Soper</cp:lastModifiedBy>
  <cp:revision>2</cp:revision>
  <cp:lastPrinted>2019-02-11T15:08:00Z</cp:lastPrinted>
  <dcterms:created xsi:type="dcterms:W3CDTF">2021-03-17T09:17:00Z</dcterms:created>
  <dcterms:modified xsi:type="dcterms:W3CDTF">2021-03-17T09:17:00Z</dcterms:modified>
</cp:coreProperties>
</file>